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EAD8C3" w14:textId="7C5DBA73" w:rsidR="00501D91" w:rsidRDefault="00FF1D0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1C1CCCEF" wp14:editId="0F65ED1B">
                <wp:simplePos x="0" y="0"/>
                <wp:positionH relativeFrom="margin">
                  <wp:posOffset>2919095</wp:posOffset>
                </wp:positionH>
                <wp:positionV relativeFrom="paragraph">
                  <wp:posOffset>-802450</wp:posOffset>
                </wp:positionV>
                <wp:extent cx="3570738" cy="1401350"/>
                <wp:effectExtent l="0" t="0" r="10795" b="889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738" cy="140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F023C" w14:textId="77777777" w:rsidR="00435373" w:rsidRDefault="00435373" w:rsidP="00E81BDD">
                            <w:pPr>
                              <w:spacing w:after="160" w:line="580" w:lineRule="exact"/>
                              <w:jc w:val="right"/>
                              <w:rPr>
                                <w:color w:val="262626" w:themeColor="text1" w:themeTint="D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Comércio Varejista</w:t>
                            </w:r>
                          </w:p>
                          <w:p w14:paraId="7735760F" w14:textId="271EADEC" w:rsidR="00435373" w:rsidRPr="009D5620" w:rsidRDefault="00F23E60" w:rsidP="00E81BDD">
                            <w:pPr>
                              <w:spacing w:after="160" w:line="580" w:lineRule="exact"/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sdt>
                              <w:sdtPr>
                                <w:rPr>
                                  <w:color w:val="262626" w:themeColor="text1" w:themeTint="D9"/>
                                  <w:sz w:val="60"/>
                                  <w:szCs w:val="60"/>
                                </w:rPr>
                                <w:alias w:val="Título"/>
                                <w:tag w:val=""/>
                                <w:id w:val="14193632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696724">
                                  <w:rPr>
                                    <w:color w:val="262626" w:themeColor="text1" w:themeTint="D9"/>
                                    <w:sz w:val="60"/>
                                    <w:szCs w:val="60"/>
                                  </w:rPr>
                                  <w:t>Janeiro</w:t>
                                </w:r>
                                <w:r w:rsidR="00542FBB">
                                  <w:rPr>
                                    <w:color w:val="262626" w:themeColor="text1" w:themeTint="D9"/>
                                    <w:sz w:val="60"/>
                                    <w:szCs w:val="60"/>
                                  </w:rPr>
                                  <w:t>/202</w:t>
                                </w:r>
                                <w:r w:rsidR="00696724">
                                  <w:rPr>
                                    <w:color w:val="262626" w:themeColor="text1" w:themeTint="D9"/>
                                    <w:sz w:val="60"/>
                                    <w:szCs w:val="60"/>
                                  </w:rPr>
                                  <w:t>4</w:t>
                                </w:r>
                              </w:sdtContent>
                            </w:sdt>
                            <w:r w:rsidR="00435373"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CCCEF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229.85pt;margin-top:-63.2pt;width:281.15pt;height:110.35pt;z-index:-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" filled="f" stroked="f" strokeweight=".5pt">
                <v:textbox inset="0,0,0,0">
                  <w:txbxContent>
                    <w:p w14:paraId="07EF023C" w14:textId="77777777" w:rsidR="00435373" w:rsidRDefault="00435373" w:rsidP="00E81BDD">
                      <w:pPr>
                        <w:spacing w:after="160" w:line="580" w:lineRule="exact"/>
                        <w:jc w:val="right"/>
                        <w:rPr>
                          <w:color w:val="262626" w:themeColor="text1" w:themeTint="D9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Comércio Varejista</w:t>
                      </w:r>
                    </w:p>
                    <w:p w14:paraId="7735760F" w14:textId="271EADEC" w:rsidR="00435373" w:rsidRPr="009D5620" w:rsidRDefault="00F23E60" w:rsidP="00E81BDD">
                      <w:pPr>
                        <w:spacing w:after="160" w:line="580" w:lineRule="exact"/>
                        <w:jc w:val="right"/>
                        <w:rPr>
                          <w:sz w:val="60"/>
                          <w:szCs w:val="60"/>
                        </w:rPr>
                      </w:pPr>
                      <w:sdt>
                        <w:sdtPr>
                          <w:rPr>
                            <w:color w:val="262626" w:themeColor="text1" w:themeTint="D9"/>
                            <w:sz w:val="60"/>
                            <w:szCs w:val="60"/>
                          </w:rPr>
                          <w:alias w:val="Título"/>
                          <w:tag w:val=""/>
                          <w:id w:val="14193632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696724">
                            <w:rPr>
                              <w:color w:val="262626" w:themeColor="text1" w:themeTint="D9"/>
                              <w:sz w:val="60"/>
                              <w:szCs w:val="60"/>
                            </w:rPr>
                            <w:t>Janeiro</w:t>
                          </w:r>
                          <w:r w:rsidR="00542FBB">
                            <w:rPr>
                              <w:color w:val="262626" w:themeColor="text1" w:themeTint="D9"/>
                              <w:sz w:val="60"/>
                              <w:szCs w:val="60"/>
                            </w:rPr>
                            <w:t>/202</w:t>
                          </w:r>
                          <w:r w:rsidR="00696724">
                            <w:rPr>
                              <w:color w:val="262626" w:themeColor="text1" w:themeTint="D9"/>
                              <w:sz w:val="60"/>
                              <w:szCs w:val="60"/>
                            </w:rPr>
                            <w:t>4</w:t>
                          </w:r>
                        </w:sdtContent>
                      </w:sdt>
                      <w:r w:rsidR="00435373">
                        <w:rPr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5620">
        <w:rPr>
          <w:noProof/>
          <w:lang w:eastAsia="pt-BR"/>
        </w:rPr>
        <w:drawing>
          <wp:anchor distT="0" distB="0" distL="114300" distR="114300" simplePos="0" relativeHeight="251622400" behindDoc="1" locked="0" layoutInCell="1" allowOverlap="1" wp14:anchorId="4BA97278" wp14:editId="6C1B4D6F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3380400" cy="1371205"/>
            <wp:effectExtent l="0" t="0" r="0" b="635"/>
            <wp:wrapNone/>
            <wp:docPr id="1" name="Imagem 1" descr="Z:\Relacionamento Institucional\00 - Ano 2019\Resenhas de Conjuntura - Layout\Montagem\01-cabeca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Relacionamento Institucional\00 - Ano 2019\Resenhas de Conjuntura - Layout\Montagem\01-cabecalh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00" cy="13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1179A">
        <w:t xml:space="preserve">                     </w:t>
      </w:r>
    </w:p>
    <w:p w14:paraId="048A7747" w14:textId="32C6CAFC" w:rsidR="0011179A" w:rsidRDefault="00CA0A3D" w:rsidP="00811507">
      <w:pPr>
        <w:tabs>
          <w:tab w:val="left" w:pos="754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8631D54" wp14:editId="7FC90844">
                <wp:simplePos x="0" y="0"/>
                <wp:positionH relativeFrom="page">
                  <wp:align>left</wp:align>
                </wp:positionH>
                <wp:positionV relativeFrom="page">
                  <wp:posOffset>1084521</wp:posOffset>
                </wp:positionV>
                <wp:extent cx="2583712" cy="255270"/>
                <wp:effectExtent l="0" t="0" r="7620" b="1143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712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E053D" w14:textId="4E187BD2" w:rsidR="00435373" w:rsidRPr="009D5620" w:rsidRDefault="00F23E60" w:rsidP="00CA0A3D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alias w:val="Status"/>
                                <w:tag w:val=""/>
                                <w:id w:val="2059581875"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42FBB">
                                  <w:rPr>
                                    <w:rFonts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Ano XVI</w:t>
                                </w:r>
                                <w:r w:rsidR="00D856EF">
                                  <w:rPr>
                                    <w:rFonts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="00542FBB">
                                  <w:rPr>
                                    <w:rFonts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| Número </w:t>
                                </w:r>
                                <w:r w:rsidR="00887AC3">
                                  <w:rPr>
                                    <w:rFonts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22</w:t>
                                </w:r>
                                <w:r w:rsidR="009A55BC">
                                  <w:rPr>
                                    <w:rFonts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42FBB">
                                  <w:rPr>
                                    <w:rFonts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| Divulgação: </w:t>
                                </w:r>
                                <w:r w:rsidR="00696724">
                                  <w:rPr>
                                    <w:rFonts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Mar</w:t>
                                </w:r>
                                <w:r w:rsidR="00542FBB">
                                  <w:rPr>
                                    <w:rFonts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/202</w:t>
                                </w:r>
                                <w:r w:rsidR="00D856EF">
                                  <w:rPr>
                                    <w:rFonts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sdtContent>
                            </w:sdt>
                            <w:r w:rsidR="0043537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1D54" id="Caixa de texto 2" o:spid="_x0000_s1027" type="#_x0000_t202" style="position:absolute;margin-left:0;margin-top:85.4pt;width:203.45pt;height:20.1pt;z-index:2516234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" filled="f" stroked="f" strokeweight=".5pt">
                <v:textbox inset="0,0,0,0">
                  <w:txbxContent>
                    <w:p w14:paraId="4DCE053D" w14:textId="4E187BD2" w:rsidR="00435373" w:rsidRPr="009D5620" w:rsidRDefault="00F23E60" w:rsidP="00CA0A3D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cs="Arial"/>
                            <w:color w:val="FFFFFF" w:themeColor="background1"/>
                            <w:sz w:val="18"/>
                            <w:szCs w:val="18"/>
                          </w:rPr>
                          <w:alias w:val="Status"/>
                          <w:tag w:val=""/>
                          <w:id w:val="2059581875"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542FBB">
                            <w:rPr>
                              <w:rFonts w:cs="Arial"/>
                              <w:color w:val="FFFFFF" w:themeColor="background1"/>
                              <w:sz w:val="18"/>
                              <w:szCs w:val="18"/>
                            </w:rPr>
                            <w:t>Ano XVI</w:t>
                          </w:r>
                          <w:r w:rsidR="00D856EF">
                            <w:rPr>
                              <w:rFonts w:cs="Arial"/>
                              <w:color w:val="FFFFFF" w:themeColor="background1"/>
                              <w:sz w:val="18"/>
                              <w:szCs w:val="18"/>
                            </w:rPr>
                            <w:t>I</w:t>
                          </w:r>
                          <w:r w:rsidR="00542FBB">
                            <w:rPr>
                              <w:rFonts w:cs="Arial"/>
                              <w:color w:val="FFFFFF" w:themeColor="background1"/>
                              <w:sz w:val="18"/>
                              <w:szCs w:val="18"/>
                            </w:rPr>
                            <w:t xml:space="preserve"> | Número </w:t>
                          </w:r>
                          <w:r w:rsidR="00887AC3">
                            <w:rPr>
                              <w:rFonts w:cs="Arial"/>
                              <w:color w:val="FFFFFF" w:themeColor="background1"/>
                              <w:sz w:val="18"/>
                              <w:szCs w:val="18"/>
                            </w:rPr>
                            <w:t>22</w:t>
                          </w:r>
                          <w:r w:rsidR="009A55BC">
                            <w:rPr>
                              <w:rFonts w:cs="Arial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542FBB">
                            <w:rPr>
                              <w:rFonts w:cs="Arial"/>
                              <w:color w:val="FFFFFF" w:themeColor="background1"/>
                              <w:sz w:val="18"/>
                              <w:szCs w:val="18"/>
                            </w:rPr>
                            <w:t xml:space="preserve">| Divulgação: </w:t>
                          </w:r>
                          <w:r w:rsidR="00696724">
                            <w:rPr>
                              <w:rFonts w:cs="Arial"/>
                              <w:color w:val="FFFFFF" w:themeColor="background1"/>
                              <w:sz w:val="18"/>
                              <w:szCs w:val="18"/>
                            </w:rPr>
                            <w:t>Mar</w:t>
                          </w:r>
                          <w:r w:rsidR="00542FBB">
                            <w:rPr>
                              <w:rFonts w:cs="Arial"/>
                              <w:color w:val="FFFFFF" w:themeColor="background1"/>
                              <w:sz w:val="18"/>
                              <w:szCs w:val="18"/>
                            </w:rPr>
                            <w:t>/202</w:t>
                          </w:r>
                          <w:r w:rsidR="00D856EF">
                            <w:rPr>
                              <w:rFonts w:cs="Arial"/>
                              <w:color w:val="FFFFFF" w:themeColor="background1"/>
                              <w:sz w:val="18"/>
                              <w:szCs w:val="18"/>
                            </w:rPr>
                            <w:t>4</w:t>
                          </w:r>
                        </w:sdtContent>
                      </w:sdt>
                      <w:r w:rsidR="00435373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1507">
        <w:tab/>
      </w:r>
    </w:p>
    <w:p w14:paraId="4F0E8861" w14:textId="77777777" w:rsidR="0072461D" w:rsidRDefault="0072461D" w:rsidP="0072461D">
      <w:pPr>
        <w:pStyle w:val="NormalWeb"/>
        <w:spacing w:before="120" w:beforeAutospacing="0" w:line="290" w:lineRule="exact"/>
        <w:ind w:left="1134" w:right="1134"/>
        <w:jc w:val="both"/>
        <w:rPr>
          <w:rFonts w:ascii="Calibri Light" w:hAnsi="Calibri Light" w:cs="Arial"/>
          <w:i/>
          <w:color w:val="7F7F7F" w:themeColor="text1" w:themeTint="80"/>
          <w:sz w:val="20"/>
          <w:szCs w:val="20"/>
        </w:rPr>
      </w:pPr>
    </w:p>
    <w:p w14:paraId="2FC5E48C" w14:textId="2AE6740F" w:rsidR="00567ACC" w:rsidRPr="00D13B15" w:rsidRDefault="00567ACC" w:rsidP="00E75928">
      <w:pPr>
        <w:ind w:left="851" w:right="992"/>
        <w:jc w:val="both"/>
        <w:rPr>
          <w:rFonts w:ascii="Calibri Light" w:hAnsi="Calibri Light" w:cs="Arial"/>
          <w:i/>
          <w:color w:val="7F7F7F" w:themeColor="text1" w:themeTint="80"/>
          <w:sz w:val="19"/>
          <w:szCs w:val="19"/>
        </w:rPr>
      </w:pPr>
      <w:r w:rsidRPr="00D13B15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 xml:space="preserve">O volume de vendas do comércio varejista restrito no Espírito Santo </w:t>
      </w:r>
      <w:r w:rsidR="00793AD3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aumentou 3,9</w:t>
      </w:r>
      <w:r w:rsidR="00C83527" w:rsidRPr="00D13B15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 xml:space="preserve">% em </w:t>
      </w:r>
      <w:r w:rsidR="00793AD3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janeiro</w:t>
      </w:r>
      <w:r w:rsidR="004B5603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 xml:space="preserve"> </w:t>
      </w:r>
      <w:r w:rsidR="00123A07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de 202</w:t>
      </w:r>
      <w:r w:rsidR="00793AD3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4</w:t>
      </w:r>
      <w:r w:rsidR="00F92EE6" w:rsidRPr="00D13B15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 xml:space="preserve"> </w:t>
      </w:r>
      <w:r w:rsidR="00F4510B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 xml:space="preserve">contra </w:t>
      </w:r>
      <w:r w:rsidR="00F4305E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o mês imediatamente anterior</w:t>
      </w:r>
      <w:r w:rsidR="00F4510B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,</w:t>
      </w:r>
      <w:r w:rsidR="00F92EE6" w:rsidRPr="00D13B15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 xml:space="preserve"> na série com ajuste </w:t>
      </w:r>
      <w:r w:rsidR="004B3EF3" w:rsidRPr="00D13B15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sazonal</w:t>
      </w:r>
      <w:r w:rsidR="001D642B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, enquanto na</w:t>
      </w:r>
      <w:r w:rsidR="009C640B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 xml:space="preserve"> comparação interanual</w:t>
      </w:r>
      <w:r w:rsidR="001D642B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 xml:space="preserve"> houve</w:t>
      </w:r>
      <w:r w:rsidR="00281821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 xml:space="preserve"> </w:t>
      </w:r>
      <w:r w:rsidR="00834469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retração</w:t>
      </w:r>
      <w:r w:rsidR="00281821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 xml:space="preserve"> </w:t>
      </w:r>
      <w:r w:rsidR="00CB5DAD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 xml:space="preserve">de </w:t>
      </w:r>
      <w:r w:rsidR="0044009B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-</w:t>
      </w:r>
      <w:r w:rsidR="00793AD3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0,7</w:t>
      </w:r>
      <w:r w:rsidR="00455DB8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%</w:t>
      </w:r>
      <w:r w:rsidR="00FD7E05">
        <w:rPr>
          <w:rFonts w:ascii="Calibri Light" w:hAnsi="Calibri Light" w:cs="Arial"/>
          <w:i/>
          <w:color w:val="7F7F7F" w:themeColor="text1" w:themeTint="80"/>
          <w:sz w:val="19"/>
          <w:szCs w:val="19"/>
        </w:rPr>
        <w:t>.</w:t>
      </w:r>
    </w:p>
    <w:p w14:paraId="5DEEB016" w14:textId="473948C7" w:rsidR="000839A3" w:rsidRDefault="00DB09C4" w:rsidP="00043200">
      <w:pPr>
        <w:pStyle w:val="NormalWeb"/>
        <w:spacing w:line="280" w:lineRule="exact"/>
        <w:jc w:val="both"/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</w:pPr>
      <w:r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De acordo com dados da Pesquisa Mensal do Comércio (PMC), elaborada pelo Instituto Brasileiro de Geografia e Estatística (IBGE), </w:t>
      </w:r>
      <w:r w:rsidR="00043200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em 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janeiro</w:t>
      </w:r>
      <w:r w:rsidR="009C0BB6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043200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de 202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4</w:t>
      </w:r>
      <w:r w:rsidR="00043200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, o volume de vendas </w:t>
      </w:r>
      <w:r w:rsidR="00240A4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d</w:t>
      </w:r>
      <w:r w:rsidR="00043200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o varejo restrito capixaba 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expandiu</w:t>
      </w:r>
      <w:r w:rsidR="00C05C3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+</w:t>
      </w:r>
      <w:r w:rsidR="003401DD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3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,9</w:t>
      </w:r>
      <w:r w:rsidR="00C05C3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%</w:t>
      </w:r>
      <w:r w:rsidR="00043200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, </w:t>
      </w:r>
      <w:r w:rsidR="00AA025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no confronto com o</w:t>
      </w:r>
      <w:r w:rsidR="00043200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mês imediatamente anterior, na série</w:t>
      </w:r>
      <w:r w:rsidR="00C3172B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681897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com ajuste sazonal</w:t>
      </w:r>
      <w:r w:rsidR="0034021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.</w:t>
      </w:r>
      <w:r w:rsidR="001B67CC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9D0E3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Assim</w:t>
      </w:r>
      <w:r w:rsidR="00943A5D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,</w:t>
      </w:r>
      <w:r w:rsidR="007C74E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o</w:t>
      </w:r>
      <w:r w:rsidR="004D76F8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943A5D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Espírito Santo</w:t>
      </w:r>
      <w:r w:rsidR="007C74E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apresentou desempenho</w:t>
      </w:r>
      <w:r w:rsidR="008F47BC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superior</w:t>
      </w:r>
      <w:r w:rsidR="007C05C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4D5FBA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ao</w:t>
      </w:r>
      <w:r w:rsidR="007C74E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visto no </w:t>
      </w:r>
      <w:r w:rsidR="00D2121B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Brasil</w:t>
      </w:r>
      <w:r w:rsidR="00EB152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(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+2,5</w:t>
      </w:r>
      <w:r w:rsidR="00EB152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%)</w:t>
      </w:r>
      <w:r w:rsidR="007C74E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, </w:t>
      </w:r>
      <w:r w:rsidR="0092545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ocupando a 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sexta</w:t>
      </w:r>
      <w:r w:rsidR="0092545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colocação no </w:t>
      </w:r>
      <w:r w:rsidR="00C17D30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ranking das</w:t>
      </w:r>
      <w:r w:rsidR="009D0E3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197A1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Unidades da Federação (</w:t>
      </w:r>
      <w:proofErr w:type="spellStart"/>
      <w:r w:rsidR="009D0E3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UFs</w:t>
      </w:r>
      <w:proofErr w:type="spellEnd"/>
      <w:r w:rsidR="00646D6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)</w:t>
      </w:r>
      <w:r w:rsidR="0003249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(Gráfico 1)</w:t>
      </w:r>
      <w:r w:rsidR="0098554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.</w:t>
      </w:r>
      <w:r w:rsidR="00D029CC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</w:p>
    <w:p w14:paraId="0CFD2517" w14:textId="166C07EA" w:rsidR="0035243E" w:rsidRPr="00A34AC5" w:rsidRDefault="00497FCB" w:rsidP="00A71209">
      <w:pPr>
        <w:pStyle w:val="NormalWeb"/>
        <w:spacing w:line="280" w:lineRule="exact"/>
        <w:jc w:val="both"/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</w:pPr>
      <w:r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N</w:t>
      </w:r>
      <w:r w:rsidR="00C1567E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a comparação interanual, o volume de vendas do varejo restrito capixaba </w:t>
      </w:r>
      <w:r w:rsidR="00FB1F3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contraiu</w:t>
      </w:r>
      <w:r w:rsidR="007230C2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FB1F3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-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0,7</w:t>
      </w:r>
      <w:r w:rsidR="0060053C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%</w:t>
      </w:r>
      <w:r w:rsidR="0052721D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, </w:t>
      </w:r>
      <w:r w:rsidR="00924660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ficando </w:t>
      </w:r>
      <w:r w:rsidR="001A78BC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abaixo</w:t>
      </w:r>
      <w:r w:rsidR="00924660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do</w:t>
      </w:r>
      <w:r w:rsidR="007230C2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FD50C9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resultado </w:t>
      </w:r>
      <w:r w:rsidR="007230C2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de </w:t>
      </w:r>
      <w:r w:rsidR="005B5F8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+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4,1</w:t>
      </w:r>
      <w:r w:rsidR="00924660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% </w:t>
      </w:r>
      <w:r w:rsidR="003E5B31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verificado</w:t>
      </w:r>
      <w:r w:rsidR="00924660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nacionalmente</w:t>
      </w:r>
      <w:r w:rsidR="00C95FB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e</w:t>
      </w:r>
      <w:r w:rsidR="008F47BC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na </w:t>
      </w:r>
      <w:r w:rsidR="00C95FB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penúltima</w:t>
      </w:r>
      <w:r w:rsidR="00BC2D0B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C17D30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posição </w:t>
      </w:r>
      <w:r w:rsidR="00197A11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entre as </w:t>
      </w:r>
      <w:proofErr w:type="spellStart"/>
      <w:r w:rsidR="00197A11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UFs</w:t>
      </w:r>
      <w:proofErr w:type="spellEnd"/>
      <w:r w:rsidR="006906B4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.</w:t>
      </w:r>
      <w:r w:rsidR="001C2E1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771F5F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Essa performance foi influenciada</w:t>
      </w:r>
      <w:r w:rsidR="00771F5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FC4A0D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pela </w:t>
      </w:r>
      <w:r w:rsidR="00771F5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queda</w:t>
      </w:r>
      <w:r w:rsidR="00771F5F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nas vendas</w:t>
      </w:r>
      <w:r w:rsidR="00771F5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AA574E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em 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três</w:t>
      </w:r>
      <w:r w:rsidR="00AA574E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dos oito segmentos investigados, a saber</w:t>
      </w:r>
      <w:r w:rsidR="005F178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: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793AD3" w:rsidRP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>Equipamentos e materiais para escritório, informática e comunicação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(-13,4%); </w:t>
      </w:r>
      <w:r w:rsidR="00793AD3" w:rsidRP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>Livros, jornais, revistas e papelaria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(-10,2%); e </w:t>
      </w:r>
      <w:r w:rsidR="00793AD3" w:rsidRP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>Móveis e eletrodomésticos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(-0,1%). </w:t>
      </w:r>
      <w:r w:rsidR="004B3E8C" w:rsidRP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Em contrapartida, os </w:t>
      </w:r>
      <w:r w:rsidR="00E4472F" w:rsidRP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avanços</w:t>
      </w:r>
      <w:r w:rsidR="004B3E8C" w:rsidRP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foram observados em:</w:t>
      </w:r>
      <w:r w:rsidR="004B3E8C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 xml:space="preserve"> </w:t>
      </w:r>
      <w:r w:rsidR="00793AD3" w:rsidRP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>Outros artigos de uso pessoal e doméstico</w:t>
      </w:r>
      <w:r w:rsid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 xml:space="preserve"> </w:t>
      </w:r>
      <w:r w:rsidR="00793AD3" w:rsidRP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(+19,0%);</w:t>
      </w:r>
      <w:r w:rsid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 xml:space="preserve"> </w:t>
      </w:r>
      <w:r w:rsidR="00793AD3" w:rsidRP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>Artigos farmacêuticos, médicos, ortopédicos, de perfumaria e cosméticos</w:t>
      </w:r>
      <w:r w:rsid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 xml:space="preserve"> 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(+9,2%); </w:t>
      </w:r>
      <w:r w:rsidR="00793AD3" w:rsidRP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>Combustíveis e lubrificantes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(+7,6%); </w:t>
      </w:r>
      <w:proofErr w:type="gramStart"/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T</w:t>
      </w:r>
      <w:r w:rsidR="00793AD3" w:rsidRP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>ecidos</w:t>
      </w:r>
      <w:proofErr w:type="gramEnd"/>
      <w:r w:rsidR="00793AD3" w:rsidRP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>, vestuário e calçados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(+3,1%); e </w:t>
      </w:r>
      <w:r w:rsidR="00793AD3" w:rsidRPr="00793AD3">
        <w:rPr>
          <w:rFonts w:ascii="Calibri Light" w:eastAsiaTheme="minorHAnsi" w:hAnsi="Calibri Light" w:cs="Arial"/>
          <w:i/>
          <w:iCs/>
          <w:color w:val="3C3C3C"/>
          <w:sz w:val="19"/>
          <w:szCs w:val="19"/>
          <w:lang w:eastAsia="en-US"/>
        </w:rPr>
        <w:t>Hipermercados, supermercados, produtos alimentícios, bebidas e fumo</w:t>
      </w:r>
      <w:r w:rsidR="00793A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(+2,8%)</w:t>
      </w:r>
      <w:r w:rsidR="004B3E8C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8A3C1D" w:rsidRPr="00A34AC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(Tabela 1, Gráfico 2 e Gráfico 3).</w:t>
      </w:r>
    </w:p>
    <w:p w14:paraId="6071DDB5" w14:textId="42315F4E" w:rsidR="00D75BEB" w:rsidRPr="00C26BF1" w:rsidRDefault="00365F04" w:rsidP="00043200">
      <w:pPr>
        <w:pStyle w:val="NormalWeb"/>
        <w:spacing w:line="280" w:lineRule="exact"/>
        <w:jc w:val="both"/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</w:pPr>
      <w:r w:rsidRPr="00464502">
        <w:rPr>
          <w:rFonts w:ascii="Calibri Light" w:eastAsiaTheme="minorHAnsi" w:hAnsi="Calibri Light" w:cs="Arial"/>
          <w:sz w:val="19"/>
          <w:szCs w:val="19"/>
          <w:lang w:eastAsia="en-US"/>
        </w:rPr>
        <w:t>O</w:t>
      </w:r>
      <w:r w:rsidR="004E706B" w:rsidRPr="00464502">
        <w:rPr>
          <w:rFonts w:ascii="Calibri Light" w:eastAsiaTheme="minorHAnsi" w:hAnsi="Calibri Light" w:cs="Arial"/>
          <w:sz w:val="19"/>
          <w:szCs w:val="19"/>
          <w:lang w:eastAsia="en-US"/>
        </w:rPr>
        <w:t xml:space="preserve"> </w:t>
      </w:r>
      <w:r w:rsidR="00CA388A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volume de vendas do</w:t>
      </w:r>
      <w:r w:rsidR="00CA388A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4E706B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varejo ampliado</w:t>
      </w:r>
      <w:r w:rsidR="00972049" w:rsidRPr="00C26BF1">
        <w:rPr>
          <w:rStyle w:val="Refdenotaderodap"/>
          <w:rFonts w:ascii="Calibri Light" w:eastAsiaTheme="minorHAnsi" w:hAnsi="Calibri Light" w:cs="Arial"/>
          <w:color w:val="3C3C3C"/>
          <w:sz w:val="19"/>
          <w:szCs w:val="19"/>
          <w:lang w:eastAsia="en-US"/>
        </w:rPr>
        <w:footnoteReference w:id="1"/>
      </w:r>
      <w:r w:rsidR="00633FA2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capixaba</w:t>
      </w:r>
      <w:r w:rsidR="00392B6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teve uma</w:t>
      </w:r>
      <w:r w:rsidR="008C4F4A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91287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retr</w:t>
      </w:r>
      <w:r w:rsidR="00392B6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ação de</w:t>
      </w:r>
      <w:r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91287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-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4</w:t>
      </w:r>
      <w:r w:rsidR="0091287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,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2</w:t>
      </w:r>
      <w:r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%</w:t>
      </w:r>
      <w:r w:rsidR="00901F88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, </w:t>
      </w:r>
      <w:r w:rsidR="0063353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na comparação interanual, </w:t>
      </w:r>
      <w:r w:rsidR="0037582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puxad</w:t>
      </w:r>
      <w:r w:rsidR="00392B6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a, principalmente,</w:t>
      </w:r>
      <w:r w:rsidR="00F503E7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37582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por </w:t>
      </w:r>
      <w:r w:rsidR="000444EF">
        <w:rPr>
          <w:rFonts w:ascii="Calibri Light" w:eastAsiaTheme="minorHAnsi" w:hAnsi="Calibri Light" w:cs="Arial"/>
          <w:i/>
          <w:color w:val="3C3C3C"/>
          <w:sz w:val="19"/>
          <w:szCs w:val="19"/>
          <w:lang w:eastAsia="en-US"/>
        </w:rPr>
        <w:t xml:space="preserve">Material de construção </w:t>
      </w:r>
      <w:r w:rsidR="00B3232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(</w:t>
      </w:r>
      <w:r w:rsidR="0037582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-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20</w:t>
      </w:r>
      <w:r w:rsidR="0037582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,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2</w:t>
      </w:r>
      <w:r w:rsidR="00B3232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%)</w:t>
      </w:r>
      <w:r w:rsidR="00F503E7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. N</w:t>
      </w:r>
      <w:r w:rsidR="00A0651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o </w:t>
      </w:r>
      <w:r w:rsidR="00AA695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acumulado </w:t>
      </w:r>
      <w:r w:rsidR="0094280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em 12 meses</w:t>
      </w:r>
      <w:r w:rsidR="00A0651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,</w:t>
      </w:r>
      <w:r w:rsidR="0094280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o volume de vendas do varejo ampliado subiu </w:t>
      </w:r>
      <w:r w:rsidR="00DF2D5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+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7,9</w:t>
      </w:r>
      <w:r w:rsidR="00DF2D5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%, com crescimento nas três atividades exclusivas do varejo ampliado</w:t>
      </w:r>
      <w:r w:rsidR="00B75FFA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460AB0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(</w:t>
      </w:r>
      <w:r w:rsidR="00B11CE0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Tabela 1</w:t>
      </w:r>
      <w:r w:rsidR="00620BC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,</w:t>
      </w:r>
      <w:r w:rsidR="00B11CE0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Gráfico 4</w:t>
      </w:r>
      <w:r w:rsidR="00620BCF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e Gráfico 5</w:t>
      </w:r>
      <w:r w:rsidR="00B11CE0" w:rsidRPr="00C26BF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). </w:t>
      </w:r>
    </w:p>
    <w:p w14:paraId="575133F8" w14:textId="4DD3CC7C" w:rsidR="00FC6C32" w:rsidRDefault="00402114" w:rsidP="00FC6C32">
      <w:pPr>
        <w:pStyle w:val="NormalWeb"/>
        <w:spacing w:before="180" w:beforeAutospacing="0" w:after="0" w:afterAutospacing="0" w:line="280" w:lineRule="exact"/>
        <w:jc w:val="both"/>
        <w:rPr>
          <w:rFonts w:ascii="Calibri Light" w:hAnsi="Calibri Light" w:cs="Arial"/>
          <w:color w:val="3C3C3C"/>
          <w:sz w:val="19"/>
          <w:szCs w:val="19"/>
        </w:rPr>
      </w:pPr>
      <w:r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A</w:t>
      </w:r>
      <w:r w:rsidR="00AC2F41" w:rsidRPr="00AC2F4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receita nominal do varejo restrito capixaba </w:t>
      </w:r>
      <w:r w:rsidR="00AE7E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teve 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a</w:t>
      </w:r>
      <w:r w:rsidR="00AE7ED3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créscimo </w:t>
      </w:r>
      <w:r w:rsidR="00412FD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de</w:t>
      </w:r>
      <w:r w:rsidR="000732B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4,1</w:t>
      </w:r>
      <w:r w:rsidR="00AC2F41" w:rsidRPr="00AC2F4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%</w:t>
      </w:r>
      <w:r w:rsidR="00412FD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na comparação com o mês imediatamente anterior</w:t>
      </w:r>
      <w:r w:rsidR="00F36CF7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, enquanto na comparação interanual 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apresentou</w:t>
      </w:r>
      <w:r w:rsidR="000732B4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</w:t>
      </w:r>
      <w:r w:rsidR="002B557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declínio</w:t>
      </w:r>
      <w:r w:rsidR="00F36CF7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de </w:t>
      </w:r>
      <w:r w:rsidR="002B5575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-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0,4</w:t>
      </w:r>
      <w:r w:rsidR="00F36CF7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%</w:t>
      </w:r>
      <w:r w:rsidR="00AC2F41" w:rsidRPr="00AC2F4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.</w:t>
      </w:r>
      <w:r w:rsidR="009C5FF8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Já no acumulado em 12 meses </w:t>
      </w:r>
      <w:r w:rsidR="00F87E3E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ocorreu avanço de +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2,1</w:t>
      </w:r>
      <w:r w:rsidR="00F87E3E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%</w:t>
      </w:r>
      <w:r w:rsidR="00AC2F41" w:rsidRPr="00AC2F4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. </w:t>
      </w:r>
      <w:r w:rsidR="00EF2C38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Em relação </w:t>
      </w:r>
      <w:r w:rsidR="00D50BFB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ao varejo ampliado</w:t>
      </w:r>
      <w:r w:rsidR="00EF2C38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, </w:t>
      </w:r>
      <w:r w:rsidR="00D50BFB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houve diminuição de</w:t>
      </w:r>
      <w:r w:rsidR="007A4540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-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1,4</w:t>
      </w:r>
      <w:r w:rsidR="007A4540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% na comparação com o mês imediatamente anterior </w:t>
      </w:r>
      <w:r w:rsidR="00D919B2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e -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4,9</w:t>
      </w:r>
      <w:r w:rsidR="00EF2C38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%</w:t>
      </w:r>
      <w:r w:rsidR="00383BBD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na </w:t>
      </w:r>
      <w:r w:rsidR="007A4540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comparação interanual</w:t>
      </w:r>
      <w:r w:rsidR="00EF2C38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, ao passo que</w:t>
      </w:r>
      <w:r w:rsidR="00383BBD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 no acumulado em 12 meses foi registrado incremento de +</w:t>
      </w:r>
      <w:r w:rsidR="00A71209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8,4</w:t>
      </w:r>
      <w:r w:rsidR="00383BBD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>% (</w:t>
      </w:r>
      <w:r w:rsidR="00EF2C38" w:rsidRPr="00AC2F41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t xml:space="preserve">Tabela 2). </w:t>
      </w:r>
      <w:r w:rsidR="00FC6C32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7238282" wp14:editId="19E9E99F">
                <wp:simplePos x="0" y="0"/>
                <wp:positionH relativeFrom="page">
                  <wp:posOffset>0</wp:posOffset>
                </wp:positionH>
                <wp:positionV relativeFrom="page">
                  <wp:posOffset>9737678</wp:posOffset>
                </wp:positionV>
                <wp:extent cx="7560000" cy="954000"/>
                <wp:effectExtent l="0" t="0" r="3175" b="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54000"/>
                          <a:chOff x="17861" y="2081"/>
                          <a:chExt cx="7559675" cy="955040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61" y="2081"/>
                            <a:ext cx="7559675" cy="955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aixa de texto 8"/>
                        <wps:cNvSpPr txBox="1"/>
                        <wps:spPr>
                          <a:xfrm>
                            <a:off x="551793" y="236483"/>
                            <a:ext cx="2295525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E005C4" w14:textId="77777777" w:rsidR="00435373" w:rsidRPr="00430714" w:rsidRDefault="00435373" w:rsidP="00FC6C32">
                              <w:pPr>
                                <w:rPr>
                                  <w:rFonts w:ascii="Myriad Pro" w:hAnsi="Myriad Pro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430714">
                                <w:rPr>
                                  <w:rFonts w:ascii="Myriad Pro" w:hAnsi="Myriad Pro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Coordenação de Estudos Econômicos (CEE)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aixa de texto 11"/>
                        <wps:cNvSpPr txBox="1"/>
                        <wps:spPr>
                          <a:xfrm>
                            <a:off x="4352316" y="126094"/>
                            <a:ext cx="2641031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8206F0" w14:textId="77777777" w:rsidR="00435373" w:rsidRPr="00696B62" w:rsidRDefault="00435373" w:rsidP="00FC6C32">
                              <w:pPr>
                                <w:jc w:val="right"/>
                                <w:rPr>
                                  <w:rFonts w:ascii="Myriad Pro" w:hAnsi="Myriad Pro"/>
                                  <w:b/>
                                  <w:color w:val="FFFFFF" w:themeColor="background1"/>
                                  <w:sz w:val="20"/>
                                  <w:szCs w:val="16"/>
                                </w:rPr>
                              </w:pPr>
                              <w:r w:rsidRPr="00696B62">
                                <w:rPr>
                                  <w:rFonts w:ascii="Myriad Pro" w:hAnsi="Myriad Pro"/>
                                  <w:b/>
                                  <w:color w:val="FFFFFF" w:themeColor="background1"/>
                                  <w:sz w:val="20"/>
                                  <w:szCs w:val="16"/>
                                </w:rPr>
                                <w:t>INSTITUTO JONES DOS SANTOS NEVES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aixa de texto 13"/>
                        <wps:cNvSpPr txBox="1"/>
                        <wps:spPr>
                          <a:xfrm>
                            <a:off x="536028" y="536028"/>
                            <a:ext cx="2519680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335ED8" w14:textId="5192B49A" w:rsidR="00435373" w:rsidRPr="00696B62" w:rsidRDefault="00BF070E" w:rsidP="00FC6C32">
                              <w:pPr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Edna Morais Tresinari</w:t>
                              </w:r>
                              <w:r w:rsidR="00435373" w:rsidRPr="00696B62"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| </w:t>
                              </w:r>
                              <w:r w:rsidR="00435373" w:rsidRPr="00696B62"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  <w:t>Coordenador</w:t>
                              </w:r>
                              <w:r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aixa de texto 15"/>
                        <wps:cNvSpPr txBox="1"/>
                        <wps:spPr>
                          <a:xfrm>
                            <a:off x="528688" y="725039"/>
                            <a:ext cx="3108433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F1DC02" w14:textId="11D0DEAE" w:rsidR="00435373" w:rsidRPr="00696B62" w:rsidRDefault="001F7581" w:rsidP="00FC6C32">
                              <w:pPr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Vinícius Toledo Manhães</w:t>
                              </w:r>
                              <w:r w:rsidR="00F06622"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435373" w:rsidRPr="00696B62"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|</w:t>
                              </w:r>
                              <w:r w:rsidR="00435373"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435373"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  <w:t>Elaboração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aixa de texto 16"/>
                        <wps:cNvSpPr txBox="1"/>
                        <wps:spPr>
                          <a:xfrm>
                            <a:off x="3994926" y="549663"/>
                            <a:ext cx="3000429" cy="1524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74641E" w14:textId="4FAB73CC" w:rsidR="00435373" w:rsidRPr="00696B62" w:rsidRDefault="00A451B8" w:rsidP="00FC6C32">
                              <w:pPr>
                                <w:jc w:val="right"/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  <w:t>Diretor</w:t>
                              </w:r>
                              <w:r w:rsidR="00435373"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 de Estudos e Pesquisas | </w:t>
                              </w:r>
                              <w:r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Pablo Medeiros Jabor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aixa de texto 17"/>
                        <wps:cNvSpPr txBox="1"/>
                        <wps:spPr>
                          <a:xfrm>
                            <a:off x="4106054" y="688500"/>
                            <a:ext cx="3169545" cy="232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446D1B" w14:textId="1869B619" w:rsidR="00435373" w:rsidRPr="00696B62" w:rsidRDefault="00435373" w:rsidP="00FC6C32">
                              <w:pPr>
                                <w:jc w:val="right"/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Diretor </w:t>
                              </w:r>
                              <w:r w:rsidRPr="001650D7"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  <w:t>de Integração e Projetos Especiais</w:t>
                              </w:r>
                              <w:r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 | </w:t>
                              </w:r>
                              <w:proofErr w:type="spellStart"/>
                              <w:r w:rsidR="00BF070E"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Anto</w:t>
                              </w:r>
                              <w:r w:rsidR="00BF070E" w:rsidRPr="00696B62"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nio</w:t>
                              </w:r>
                              <w:proofErr w:type="spellEnd"/>
                              <w:r w:rsidR="00BF070E" w:rsidRPr="00696B62"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Ricardo F</w:t>
                              </w:r>
                              <w:r w:rsidR="00BF070E"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BF070E" w:rsidRPr="00696B62"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da Rocha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aixa de texto 18"/>
                        <wps:cNvSpPr txBox="1"/>
                        <wps:spPr>
                          <a:xfrm>
                            <a:off x="4461641" y="362607"/>
                            <a:ext cx="2519680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16DB6A" w14:textId="6655FF15" w:rsidR="00435373" w:rsidRPr="00696B62" w:rsidRDefault="00435373" w:rsidP="00FC6C32">
                              <w:pPr>
                                <w:jc w:val="right"/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i/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Diretor Presidente | </w:t>
                              </w:r>
                              <w:r w:rsidR="00D5272E">
                                <w:rPr>
                                  <w:rFonts w:ascii="Myriad Pro" w:hAnsi="Myriad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Pablo Silva Lira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38282" id="Grupo 21" o:spid="_x0000_s1028" style="position:absolute;left:0;text-align:left;margin-left:0;margin-top:766.75pt;width:595.3pt;height:75.1pt;z-index:-251648000;mso-position-horizontal-relative:page;mso-position-vertical-relative:page;mso-width-relative:margin;mso-height-relative:margin" coordorigin="178,20" coordsize="75596,9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M815/wDFLxcJn/4R&#10;zT5PlU5umXuey/hXReOvFSeGtKPlP/pM/wAsC+/dvwryl5JJpDJNIWZ2LMW6n3r1Mvw95e0lt09T&#10;z8ZiLR5I7vcKKKK9g8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9Cf8Agk5/ybrrX/Y6&#10;3H/pJZ1+e1foT/wSc/5N11r/ALHW4/8ASSzrnxX8P5/obUPiZ41+0Ln/AIX544/7HDU//SqSuPrs&#10;P2hc/wDC/PHH/Y4an/6VSVx9fNR+E94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1HULbTLGW/vJfLjjXc1WM84rzX4meL/7&#10;VvP7EsJv9Ht2zKy/8tG/wrow1GVeokvmYVqyo07mF4k1668R6o+oXDHB4ij/ALi+lUqAcijNfRRj&#10;GMVFdDxJSlKTbCiiiq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Qn/gk5/ybrrX/Y63&#10;H/pJZ1+e1foT/wAEnP8Ak3XWv+x1uP8A0ks658V/D+f6G1D4meNftC5/4X544/7HDU//AEqkrj67&#10;D9oXP/C/PHH/AGOGp/8ApVJXH181H4T3g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Utd1m10DTZNTvW+WMcL/ebsv41UYynKyCUu&#10;VXZifEfxb/YWn/2dZv8A6VcqQGH8C9z/AIV5kck5Y5YnLH1qxrGqXetajJqN4+55G6enoB7VBX0O&#10;Gw/1enbq9zw8RWlWqX6dAooorpO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Qn&#10;/gk5/wAm661/2Otx/wCklnX57V+hP/BJz/k3XWv+x1uP/SSzrnxX8P5/obUPiZ41+0Ln/hfnjj/s&#10;cNT/APSqSuPrsP2hc/8AC/PHH/Y4an/6VSVx9fNR+E94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GR60AI7BVLN0FeWfEHxY3iLVPstpJ&#10;/oducR/7bd2/wrovif4tFhbHQLGT99MuZ2U/cX0+prz2vXy/D2/eS+X+Z5mMxF/3cfn/AJBRRRXq&#10;nn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hP/BJz/k3XWv8Asdbj/wBJ&#10;LOvz2r9Cf+CTn/Juutf9jrcf+klnXPiv4fz/AENqHxM8a/aFz/wvzxx/2OGp/wDpVJXH12H7Quf+&#10;F+eOP+xw1P8A9KpK4+vmo/Ce8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NZfinxDb+GtLkv5/mbGIY/7zVoTzR28LTTSBVRdzMTwK8n8beK&#10;ZfE+rNKhK28RK28fqvdvqev5V2YPDuvU8lucuJrKjT8+hl3l7c6hdSXt3KWkkbdIT3Peo6KK99e6&#10;rI8Vyb1Y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9Cf+CTn/ACbr&#10;rX/Y63H/AKSWdfntX6E/8EnP+Tdda/7HW4/9JLOufFfw/n+htQ+JnjX7Quf+F+eOP+xw1P8A9KpK&#10;4+uw/aFz/wAL88cf9jhqf/pVJXH181H4T3g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mjNYvjfxTH4Y0oyx83E3ywL/7N+H61cKcqklFdSZTjCN2&#10;c78U/F4Y/wDCN2EnvdSBv/HP6muHpZZZJ5WnmcsznLM3c0lfSUKUaNNRXzPCrVZVanMwooorUy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Qn/gk5/ybrrX/AGOtx/6S&#10;WdfntX6E/wDBJz/k3XWv+x1uP/SSzrnxX8P5/obUPiZ41+0Ln/hfnjj/ALHDU/8A0qkrj67D9oX/&#10;AJL544z/ANDhqf8A6VSVx9fNR+E94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YPpRg+&#10;lABRRg+lGD6UAFFGD6UYPpQAUUYPpRg+lABRRg+lGD6UAFFFGQOpoAgv76302zkvLuTbHGhZmPoK&#10;8g8UeIbrxLq8mozZVekUe7hV7Cug+KPi/wDtK6/4R/T5f3MLf6Qyn779l+g/U1yPWvcy/D8keeW7&#10;29DycXX9pLljstwooor0Dh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9" type="#_x0000_t75" style="position:absolute;left:178;top:20;width:75597;height:95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">
                  <v:imagedata r:id="rId9" o:title=""/>
                </v:shape>
                <v:shape id="Caixa de texto 8" o:spid="_x0000_s1030" type="#_x0000_t202" style="position:absolute;left:5517;top:2364;width:2295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" filled="f" stroked="f" strokeweight=".5pt">
                  <v:textbox inset="0,0,,0">
                    <w:txbxContent>
                      <w:p w14:paraId="23E005C4" w14:textId="77777777" w:rsidR="00435373" w:rsidRPr="00430714" w:rsidRDefault="00435373" w:rsidP="00FC6C32">
                        <w:pPr>
                          <w:rPr>
                            <w:rFonts w:ascii="Myriad Pro" w:hAnsi="Myriad Pro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430714">
                          <w:rPr>
                            <w:rFonts w:ascii="Myriad Pro" w:hAnsi="Myriad Pro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Coordenação de Estudos Econômicos (CEE)</w:t>
                        </w:r>
                      </w:p>
                    </w:txbxContent>
                  </v:textbox>
                </v:shape>
                <v:shape id="Caixa de texto 11" o:spid="_x0000_s1031" type="#_x0000_t202" style="position:absolute;left:43523;top:1260;width:2641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" filled="f" stroked="f" strokeweight=".5pt">
                  <v:textbox inset="0,0,0,0">
                    <w:txbxContent>
                      <w:p w14:paraId="038206F0" w14:textId="77777777" w:rsidR="00435373" w:rsidRPr="00696B62" w:rsidRDefault="00435373" w:rsidP="00FC6C32">
                        <w:pPr>
                          <w:jc w:val="right"/>
                          <w:rPr>
                            <w:rFonts w:ascii="Myriad Pro" w:hAnsi="Myriad Pro"/>
                            <w:b/>
                            <w:color w:val="FFFFFF" w:themeColor="background1"/>
                            <w:sz w:val="20"/>
                            <w:szCs w:val="16"/>
                          </w:rPr>
                        </w:pPr>
                        <w:r w:rsidRPr="00696B62">
                          <w:rPr>
                            <w:rFonts w:ascii="Myriad Pro" w:hAnsi="Myriad Pro"/>
                            <w:b/>
                            <w:color w:val="FFFFFF" w:themeColor="background1"/>
                            <w:sz w:val="20"/>
                            <w:szCs w:val="16"/>
                          </w:rPr>
                          <w:t>INSTITUTO JONES DOS SANTOS NEVES</w:t>
                        </w:r>
                      </w:p>
                    </w:txbxContent>
                  </v:textbox>
                </v:shape>
                <v:shape id="Caixa de texto 13" o:spid="_x0000_s1032" type="#_x0000_t202" style="position:absolute;left:5360;top:5360;width:2519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" filled="f" stroked="f" strokeweight=".5pt">
                  <v:textbox inset="0,0,0,0">
                    <w:txbxContent>
                      <w:p w14:paraId="6C335ED8" w14:textId="5192B49A" w:rsidR="00435373" w:rsidRPr="00696B62" w:rsidRDefault="00BF070E" w:rsidP="00FC6C32">
                        <w:pPr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>Edna Morais Tresinari</w:t>
                        </w:r>
                        <w:r w:rsidR="00435373" w:rsidRPr="00696B62"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 xml:space="preserve"> | </w:t>
                        </w:r>
                        <w:r w:rsidR="00435373" w:rsidRPr="00696B62"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  <w:t>Coordenador</w:t>
                        </w:r>
                        <w:r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Caixa de texto 15" o:spid="_x0000_s1033" type="#_x0000_t202" style="position:absolute;left:5286;top:7250;width:31085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" filled="f" stroked="f" strokeweight=".5pt">
                  <v:textbox inset="0,0,0,0">
                    <w:txbxContent>
                      <w:p w14:paraId="37F1DC02" w14:textId="11D0DEAE" w:rsidR="00435373" w:rsidRPr="00696B62" w:rsidRDefault="001F7581" w:rsidP="00FC6C32">
                        <w:pPr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>Vinícius Toledo Manhães</w:t>
                        </w:r>
                        <w:r w:rsidR="00F06622"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="00435373" w:rsidRPr="00696B62"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>|</w:t>
                        </w:r>
                        <w:r w:rsidR="00435373"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="00435373"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  <w:t>Elaboração</w:t>
                        </w:r>
                      </w:p>
                    </w:txbxContent>
                  </v:textbox>
                </v:shape>
                <v:shape id="Caixa de texto 16" o:spid="_x0000_s1034" type="#_x0000_t202" style="position:absolute;left:39949;top:5496;width:30004;height: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" filled="f" stroked="f" strokeweight=".5pt">
                  <v:textbox inset="0,0,0,0">
                    <w:txbxContent>
                      <w:p w14:paraId="0474641E" w14:textId="4FAB73CC" w:rsidR="00435373" w:rsidRPr="00696B62" w:rsidRDefault="00A451B8" w:rsidP="00FC6C32">
                        <w:pPr>
                          <w:jc w:val="right"/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  <w:t>Diretor</w:t>
                        </w:r>
                        <w:r w:rsidR="00435373"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  <w:t xml:space="preserve"> de Estudos e Pesquisas | </w:t>
                        </w:r>
                        <w:r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>Pablo Medeiros Jabor</w:t>
                        </w:r>
                      </w:p>
                    </w:txbxContent>
                  </v:textbox>
                </v:shape>
                <v:shape id="Caixa de texto 17" o:spid="_x0000_s1035" type="#_x0000_t202" style="position:absolute;left:41060;top:6885;width:31695;height:2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" filled="f" stroked="f" strokeweight=".5pt">
                  <v:textbox inset="0,0,0,0">
                    <w:txbxContent>
                      <w:p w14:paraId="4A446D1B" w14:textId="1869B619" w:rsidR="00435373" w:rsidRPr="00696B62" w:rsidRDefault="00435373" w:rsidP="00FC6C32">
                        <w:pPr>
                          <w:jc w:val="right"/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  <w:t xml:space="preserve">Diretor </w:t>
                        </w:r>
                        <w:r w:rsidRPr="001650D7"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  <w:t>de Integração e Projetos Especiais</w:t>
                        </w:r>
                        <w:r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  <w:t xml:space="preserve"> | </w:t>
                        </w:r>
                        <w:proofErr w:type="spellStart"/>
                        <w:r w:rsidR="00BF070E"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>Anto</w:t>
                        </w:r>
                        <w:r w:rsidR="00BF070E" w:rsidRPr="00696B62"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>nio</w:t>
                        </w:r>
                        <w:proofErr w:type="spellEnd"/>
                        <w:r w:rsidR="00BF070E" w:rsidRPr="00696B62"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 xml:space="preserve"> Ricardo F</w:t>
                        </w:r>
                        <w:r w:rsidR="00BF070E"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>.</w:t>
                        </w:r>
                        <w:r w:rsidR="00BF070E" w:rsidRPr="00696B62"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 xml:space="preserve"> da Rocha</w:t>
                        </w:r>
                      </w:p>
                    </w:txbxContent>
                  </v:textbox>
                </v:shape>
                <v:shape id="Caixa de texto 18" o:spid="_x0000_s1036" type="#_x0000_t202" style="position:absolute;left:44616;top:3626;width:2519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" filled="f" stroked="f" strokeweight=".5pt">
                  <v:textbox inset="0,0,0,0">
                    <w:txbxContent>
                      <w:p w14:paraId="1B16DB6A" w14:textId="6655FF15" w:rsidR="00435373" w:rsidRPr="00696B62" w:rsidRDefault="00435373" w:rsidP="00FC6C32">
                        <w:pPr>
                          <w:jc w:val="right"/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yriad Pro" w:hAnsi="Myriad Pro"/>
                            <w:i/>
                            <w:color w:val="FFFFFF" w:themeColor="background1"/>
                            <w:sz w:val="14"/>
                            <w:szCs w:val="14"/>
                          </w:rPr>
                          <w:t xml:space="preserve">Diretor Presidente | </w:t>
                        </w:r>
                        <w:r w:rsidR="00D5272E">
                          <w:rPr>
                            <w:rFonts w:ascii="Myriad Pro" w:hAnsi="Myriad Pro"/>
                            <w:color w:val="FFFFFF" w:themeColor="background1"/>
                            <w:sz w:val="16"/>
                            <w:szCs w:val="16"/>
                          </w:rPr>
                          <w:t>Pablo Silva Lira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C6C32">
        <w:rPr>
          <w:rFonts w:ascii="Calibri Light" w:eastAsiaTheme="minorHAnsi" w:hAnsi="Calibri Light" w:cs="Arial"/>
          <w:color w:val="3C3C3C"/>
          <w:sz w:val="19"/>
          <w:szCs w:val="19"/>
          <w:lang w:eastAsia="en-US"/>
        </w:rPr>
        <w:br w:type="page"/>
      </w:r>
    </w:p>
    <w:p w14:paraId="6143A694" w14:textId="4B1CE101" w:rsidR="00F32842" w:rsidRDefault="003E7EE7" w:rsidP="00554E2A">
      <w:pPr>
        <w:pStyle w:val="NormalWeb"/>
        <w:spacing w:before="360" w:beforeAutospacing="0" w:after="80" w:afterAutospacing="0" w:line="290" w:lineRule="exact"/>
        <w:jc w:val="both"/>
      </w:pPr>
      <w:r>
        <w:rPr>
          <w:noProof/>
        </w:rPr>
        <w:lastRenderedPageBreak/>
        <w:drawing>
          <wp:anchor distT="0" distB="0" distL="114300" distR="114300" simplePos="0" relativeHeight="251626496" behindDoc="0" locked="0" layoutInCell="1" allowOverlap="1" wp14:anchorId="1FAF4EB9" wp14:editId="06CE0E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13600" cy="982800"/>
            <wp:effectExtent l="0" t="0" r="0" b="8255"/>
            <wp:wrapNone/>
            <wp:docPr id="19" name="Imagem 19" descr="Z:\Relacionamento Institucional\00 - Ano 2019\Resenhas de Conjuntura - Layout\Montagem\04 - Titulos Grafico e 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Z:\Relacionamento Institucional\00 - Ano 2019\Resenhas de Conjuntura - Layout\Montagem\04 - Titulos Grafico e tabela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B5F017" wp14:editId="6AC89C56">
                <wp:simplePos x="0" y="0"/>
                <wp:positionH relativeFrom="page">
                  <wp:posOffset>0</wp:posOffset>
                </wp:positionH>
                <wp:positionV relativeFrom="page">
                  <wp:posOffset>180340</wp:posOffset>
                </wp:positionV>
                <wp:extent cx="1634400" cy="468000"/>
                <wp:effectExtent l="0" t="0" r="4445" b="825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46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30155" w14:textId="77777777" w:rsidR="00435373" w:rsidRPr="006107FE" w:rsidRDefault="00435373" w:rsidP="00591A65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6107FE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Tabela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F017" id="Caixa de texto 23" o:spid="_x0000_s1037" type="#_x0000_t202" style="position:absolute;left:0;text-align:left;margin-left:0;margin-top:14.2pt;width:128.7pt;height:36.85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" filled="f" stroked="f" strokeweight=".5pt">
                <v:textbox inset="0,0,0,0">
                  <w:txbxContent>
                    <w:p w14:paraId="3D030155" w14:textId="77777777" w:rsidR="00435373" w:rsidRPr="006107FE" w:rsidRDefault="00435373" w:rsidP="00591A65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6107FE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Tabela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1" layoutInCell="1" allowOverlap="1" wp14:anchorId="2D22845B" wp14:editId="203C6D4E">
                <wp:simplePos x="0" y="0"/>
                <wp:positionH relativeFrom="page">
                  <wp:posOffset>0</wp:posOffset>
                </wp:positionH>
                <wp:positionV relativeFrom="page">
                  <wp:posOffset>807085</wp:posOffset>
                </wp:positionV>
                <wp:extent cx="1856105" cy="190500"/>
                <wp:effectExtent l="0" t="0" r="10795" b="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i w:val="0"/>
                                <w:color w:val="FFFFFF" w:themeColor="background1"/>
                                <w:sz w:val="16"/>
                                <w:szCs w:val="16"/>
                              </w:rPr>
                              <w:alias w:val="Categoria"/>
                              <w:tag w:val=""/>
                              <w:id w:val="-1639408246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p w14:paraId="1A91F0E5" w14:textId="0DAEA6DA" w:rsidR="00435373" w:rsidRPr="00F32842" w:rsidRDefault="000F4927" w:rsidP="00F32842">
                                <w:pPr>
                                  <w:pStyle w:val="Legenda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i w:val="0"/>
                                    <w:noProof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 w:val="0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Comércio Varejista</w:t>
                                </w:r>
                                <w:r w:rsidR="00AB55E2">
                                  <w:rPr>
                                    <w:i w:val="0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|</w:t>
                                </w:r>
                                <w:r>
                                  <w:rPr>
                                    <w:i w:val="0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887AC3">
                                  <w:rPr>
                                    <w:i w:val="0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Jan</w:t>
                                </w:r>
                                <w:r>
                                  <w:rPr>
                                    <w:i w:val="0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/202</w:t>
                                </w:r>
                                <w:r w:rsidR="00887AC3">
                                  <w:rPr>
                                    <w:i w:val="0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845B" id="Caixa de texto 27" o:spid="_x0000_s1038" type="#_x0000_t202" style="position:absolute;left:0;text-align:left;margin-left:0;margin-top:63.55pt;width:146.15pt;height:1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" filled="f" stroked="f">
                <v:textbox inset="0,0,0,0">
                  <w:txbxContent>
                    <w:sdt>
                      <w:sdtPr>
                        <w:rPr>
                          <w:i w:val="0"/>
                          <w:color w:val="FFFFFF" w:themeColor="background1"/>
                          <w:sz w:val="16"/>
                          <w:szCs w:val="16"/>
                        </w:rPr>
                        <w:alias w:val="Categoria"/>
                        <w:tag w:val=""/>
                        <w:id w:val="-1639408246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p w14:paraId="1A91F0E5" w14:textId="0DAEA6DA" w:rsidR="00435373" w:rsidRPr="00F32842" w:rsidRDefault="000F4927" w:rsidP="00F32842">
                          <w:pPr>
                            <w:pStyle w:val="Legenda"/>
                            <w:jc w:val="right"/>
                            <w:rPr>
                              <w:rFonts w:ascii="Times New Roman" w:eastAsia="Times New Roman" w:hAnsi="Times New Roman" w:cs="Times New Roman"/>
                              <w:i w:val="0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i w:val="0"/>
                              <w:color w:val="FFFFFF" w:themeColor="background1"/>
                              <w:sz w:val="16"/>
                              <w:szCs w:val="16"/>
                            </w:rPr>
                            <w:t>Comércio Varejista</w:t>
                          </w:r>
                          <w:r w:rsidR="00AB55E2">
                            <w:rPr>
                              <w:i w:val="0"/>
                              <w:color w:val="FFFFFF" w:themeColor="background1"/>
                              <w:sz w:val="16"/>
                              <w:szCs w:val="16"/>
                            </w:rPr>
                            <w:t xml:space="preserve"> |</w:t>
                          </w:r>
                          <w:r>
                            <w:rPr>
                              <w:i w:val="0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="00887AC3">
                            <w:rPr>
                              <w:i w:val="0"/>
                              <w:color w:val="FFFFFF" w:themeColor="background1"/>
                              <w:sz w:val="16"/>
                              <w:szCs w:val="16"/>
                            </w:rPr>
                            <w:t>Jan</w:t>
                          </w:r>
                          <w:r>
                            <w:rPr>
                              <w:i w:val="0"/>
                              <w:color w:val="FFFFFF" w:themeColor="background1"/>
                              <w:sz w:val="16"/>
                              <w:szCs w:val="16"/>
                            </w:rPr>
                            <w:t>/202</w:t>
                          </w:r>
                          <w:r w:rsidR="00887AC3">
                            <w:rPr>
                              <w:i w:val="0"/>
                              <w:color w:val="FFFFFF" w:themeColor="background1"/>
                              <w:sz w:val="16"/>
                              <w:szCs w:val="16"/>
                            </w:rPr>
                            <w:t>4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E76D46"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4939FF6F" wp14:editId="510924B5">
                <wp:simplePos x="0" y="0"/>
                <wp:positionH relativeFrom="margin">
                  <wp:posOffset>1851685</wp:posOffset>
                </wp:positionH>
                <wp:positionV relativeFrom="page">
                  <wp:posOffset>182880</wp:posOffset>
                </wp:positionV>
                <wp:extent cx="4626356" cy="817200"/>
                <wp:effectExtent l="0" t="0" r="3175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356" cy="81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93399" w14:textId="11D69DA4" w:rsidR="00435373" w:rsidRPr="00E9227D" w:rsidRDefault="00435373" w:rsidP="00080090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</w:pPr>
                            <w:r w:rsidRPr="00653642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Variação (%) no Volume de Vendas do Comércio Varejista Restrito e Ampliado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>–</w:t>
                            </w:r>
                            <w:r w:rsidRPr="00653642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 Brasil e Espírito Santo</w:t>
                            </w:r>
                            <w:r w:rsidRPr="00E9227D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br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18203D"/>
                                  <w:sz w:val="24"/>
                                  <w:szCs w:val="28"/>
                                </w:rPr>
                                <w:alias w:val="Título"/>
                                <w:tag w:val=""/>
                                <w:id w:val="-202392884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roofErr w:type="gramStart"/>
                                <w:r w:rsidR="00696724">
                                  <w:rPr>
                                    <w:rFonts w:ascii="Arial" w:hAnsi="Arial" w:cs="Arial"/>
                                    <w:color w:val="18203D"/>
                                    <w:sz w:val="24"/>
                                    <w:szCs w:val="28"/>
                                  </w:rPr>
                                  <w:t>Janeiro</w:t>
                                </w:r>
                                <w:proofErr w:type="gramEnd"/>
                                <w:r w:rsidR="00696724">
                                  <w:rPr>
                                    <w:rFonts w:ascii="Arial" w:hAnsi="Arial" w:cs="Arial"/>
                                    <w:color w:val="18203D"/>
                                    <w:sz w:val="24"/>
                                    <w:szCs w:val="28"/>
                                  </w:rPr>
                                  <w:t>/2024</w:t>
                                </w:r>
                              </w:sdtContent>
                            </w:sdt>
                            <w:r w:rsidRPr="00E9227D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08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FF6F" id="Caixa de texto 10" o:spid="_x0000_s1039" type="#_x0000_t202" style="position:absolute;left:0;text-align:left;margin-left:145.8pt;margin-top:14.4pt;width:364.3pt;height:64.35pt;z-index:-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" filled="f" stroked="f" strokeweight=".5pt">
                <v:textbox inset="0,0,0,3mm">
                  <w:txbxContent>
                    <w:p w14:paraId="20C93399" w14:textId="11D69DA4" w:rsidR="00435373" w:rsidRPr="00E9227D" w:rsidRDefault="00435373" w:rsidP="00080090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</w:pPr>
                      <w:r w:rsidRPr="00653642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Variação (%) no Volume de Vendas do Comércio Varejista Restrito e Ampliado 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>–</w:t>
                      </w:r>
                      <w:r w:rsidRPr="00653642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 Brasil e Espírito Santo</w:t>
                      </w:r>
                      <w:r w:rsidRPr="00E9227D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br/>
                      </w:r>
                      <w:sdt>
                        <w:sdtPr>
                          <w:rPr>
                            <w:rFonts w:ascii="Arial" w:hAnsi="Arial" w:cs="Arial"/>
                            <w:color w:val="18203D"/>
                            <w:sz w:val="24"/>
                            <w:szCs w:val="28"/>
                          </w:rPr>
                          <w:alias w:val="Título"/>
                          <w:tag w:val=""/>
                          <w:id w:val="-202392884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roofErr w:type="gramStart"/>
                          <w:r w:rsidR="00696724">
                            <w:rPr>
                              <w:rFonts w:ascii="Arial" w:hAnsi="Arial" w:cs="Arial"/>
                              <w:color w:val="18203D"/>
                              <w:sz w:val="24"/>
                              <w:szCs w:val="28"/>
                            </w:rPr>
                            <w:t>Janeiro</w:t>
                          </w:r>
                          <w:proofErr w:type="gramEnd"/>
                          <w:r w:rsidR="00696724">
                            <w:rPr>
                              <w:rFonts w:ascii="Arial" w:hAnsi="Arial" w:cs="Arial"/>
                              <w:color w:val="18203D"/>
                              <w:sz w:val="24"/>
                              <w:szCs w:val="28"/>
                            </w:rPr>
                            <w:t>/2024</w:t>
                          </w:r>
                        </w:sdtContent>
                      </w:sdt>
                      <w:r w:rsidRPr="00E9227D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W w:w="4994" w:type="pct"/>
        <w:jc w:val="center"/>
        <w:tblLayout w:type="fixed"/>
        <w:tblCellMar>
          <w:left w:w="57" w:type="dxa"/>
          <w:right w:w="0" w:type="dxa"/>
        </w:tblCellMar>
        <w:tblLook w:val="0600" w:firstRow="0" w:lastRow="0" w:firstColumn="0" w:lastColumn="0" w:noHBand="1" w:noVBand="1"/>
      </w:tblPr>
      <w:tblGrid>
        <w:gridCol w:w="5814"/>
        <w:gridCol w:w="1456"/>
        <w:gridCol w:w="1456"/>
        <w:gridCol w:w="1456"/>
      </w:tblGrid>
      <w:tr w:rsidR="00B364E7" w:rsidRPr="00C238E3" w14:paraId="58505CAC" w14:textId="77777777" w:rsidTr="001D73B2">
        <w:trPr>
          <w:trHeight w:val="567"/>
          <w:jc w:val="center"/>
        </w:trPr>
        <w:tc>
          <w:tcPr>
            <w:tcW w:w="2855" w:type="pct"/>
            <w:tcBorders>
              <w:top w:val="single" w:sz="4" w:space="0" w:color="FFFFFF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18203D"/>
            <w:vAlign w:val="center"/>
            <w:hideMark/>
          </w:tcPr>
          <w:p w14:paraId="7B5A74C6" w14:textId="530FE534" w:rsidR="00B364E7" w:rsidRPr="00C238E3" w:rsidRDefault="00B364E7" w:rsidP="00B364E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Atividades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uto"/>
              <w:right w:val="single" w:sz="4" w:space="0" w:color="FFFFFF"/>
            </w:tcBorders>
            <w:shd w:val="clear" w:color="auto" w:fill="18203D"/>
            <w:vAlign w:val="center"/>
            <w:hideMark/>
          </w:tcPr>
          <w:p w14:paraId="583EB72E" w14:textId="4F80E4A2" w:rsidR="00B364E7" w:rsidRPr="00C238E3" w:rsidRDefault="00B364E7" w:rsidP="00B364E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Interanual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uto"/>
              <w:right w:val="single" w:sz="4" w:space="0" w:color="FFFFFF"/>
            </w:tcBorders>
            <w:shd w:val="clear" w:color="auto" w:fill="18203D"/>
            <w:vAlign w:val="center"/>
            <w:hideMark/>
          </w:tcPr>
          <w:p w14:paraId="7906453C" w14:textId="2ACB5D66" w:rsidR="00B364E7" w:rsidRPr="00C238E3" w:rsidRDefault="00B364E7" w:rsidP="00B364E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Acumulado no ano*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uto"/>
              <w:right w:val="single" w:sz="4" w:space="0" w:color="FFFFFF"/>
            </w:tcBorders>
            <w:shd w:val="clear" w:color="auto" w:fill="18203D"/>
            <w:vAlign w:val="center"/>
            <w:hideMark/>
          </w:tcPr>
          <w:p w14:paraId="009B13B9" w14:textId="3D02D8D4" w:rsidR="00B364E7" w:rsidRPr="00C238E3" w:rsidRDefault="00B364E7" w:rsidP="00B364E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Acumulado 12 meses**</w:t>
            </w:r>
          </w:p>
        </w:tc>
      </w:tr>
      <w:tr w:rsidR="00696724" w:rsidRPr="00C238E3" w14:paraId="55AB3DD0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E0022BB" w14:textId="2033A970" w:rsidR="00696724" w:rsidRPr="0092769B" w:rsidRDefault="00696724" w:rsidP="0069672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Varejo - Brasil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4122A0" w14:textId="5C3D4F1F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D9FA91" w14:textId="2C3A0469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6E471F" w14:textId="3843131F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1,8</w:t>
            </w:r>
          </w:p>
        </w:tc>
      </w:tr>
      <w:tr w:rsidR="00696724" w:rsidRPr="00C238E3" w14:paraId="0D83CA6D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56F2E54" w14:textId="696C744D" w:rsidR="00696724" w:rsidRPr="0092769B" w:rsidRDefault="00696724" w:rsidP="0069672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Varejo - Espírito Santo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5511738" w14:textId="7B6752DA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2F49CDC" w14:textId="194C0389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D324B68" w14:textId="20090772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2,3</w:t>
            </w:r>
          </w:p>
        </w:tc>
      </w:tr>
      <w:tr w:rsidR="00696724" w:rsidRPr="00C238E3" w14:paraId="09497626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3F96289" w14:textId="6BDAF906" w:rsidR="00696724" w:rsidRPr="0092769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Combustíveis e lubrificantes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145D851" w14:textId="1AF55FA1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F887E41" w14:textId="24E80E4A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26073DB" w14:textId="3A2CD09E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</w:tr>
      <w:tr w:rsidR="00696724" w:rsidRPr="00C238E3" w14:paraId="31AAD6C2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463E42" w14:textId="57CDBDB1" w:rsidR="00696724" w:rsidRPr="0092769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Hipermercados, supermercados, produtos alimentícios, bebidas e fumo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CF5B7E" w14:textId="2936B5CD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F5D1BC" w14:textId="3C72F2A2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D7BCE6C" w14:textId="57E9E107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6,1</w:t>
            </w:r>
          </w:p>
        </w:tc>
      </w:tr>
      <w:tr w:rsidR="00696724" w:rsidRPr="00C238E3" w14:paraId="6563E346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1FD9BEF" w14:textId="12831BD3" w:rsidR="00696724" w:rsidRPr="0092769B" w:rsidRDefault="00696724" w:rsidP="00696724">
            <w:pPr>
              <w:ind w:firstLine="36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Hipermercados e supermercados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953CFED" w14:textId="0941E920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-2,5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F5CA878" w14:textId="508EAE26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-2,5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0B7C741" w14:textId="19936D88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</w:t>
            </w:r>
          </w:p>
        </w:tc>
      </w:tr>
      <w:tr w:rsidR="00696724" w:rsidRPr="00C238E3" w14:paraId="105EAA5F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12EC64" w14:textId="1ECC041F" w:rsidR="00696724" w:rsidRPr="0092769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Tecidos, vestuário e calçados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038AC0" w14:textId="4D5B7850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EEBA19" w14:textId="71454FDC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8661C76" w14:textId="58FC8040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-2,0</w:t>
            </w:r>
          </w:p>
        </w:tc>
      </w:tr>
      <w:tr w:rsidR="00696724" w:rsidRPr="00C238E3" w14:paraId="52A41B7B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ABAA746" w14:textId="11FF9709" w:rsidR="00696724" w:rsidRPr="0092769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Móveis e eletrodomésticos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5AFFB14" w14:textId="047BE1CF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B3FEF27" w14:textId="51C4937E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EC6908B" w14:textId="2C48D2D6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</w:tr>
      <w:tr w:rsidR="00696724" w:rsidRPr="00C238E3" w14:paraId="625A1102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CBF289A" w14:textId="5C1D2055" w:rsidR="00696724" w:rsidRPr="0092769B" w:rsidRDefault="00696724" w:rsidP="00696724">
            <w:pPr>
              <w:ind w:firstLine="36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Móveis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85A3DD" w14:textId="76C2651C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EC424E" w14:textId="1B0456B1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B88F31" w14:textId="618BDF05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-0,1</w:t>
            </w:r>
          </w:p>
        </w:tc>
      </w:tr>
      <w:tr w:rsidR="00696724" w:rsidRPr="00C238E3" w14:paraId="1087D759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44B5B22" w14:textId="31DF6C92" w:rsidR="00696724" w:rsidRPr="0092769B" w:rsidRDefault="00696724" w:rsidP="00696724">
            <w:pPr>
              <w:ind w:firstLine="36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Eletrodomésticos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9F40649" w14:textId="4D538A20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-0,9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1A1FDAE" w14:textId="69E641BC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-0,9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E8DC9EA" w14:textId="35DC4245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3,0</w:t>
            </w:r>
          </w:p>
        </w:tc>
      </w:tr>
      <w:tr w:rsidR="00696724" w:rsidRPr="00C238E3" w14:paraId="2336F1FF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65D33CB" w14:textId="094EAD7B" w:rsidR="00696724" w:rsidRPr="0092769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Artigos farmacêuticos, médicos, ortopédicos, de perfumaria e cosméticos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98D103" w14:textId="0D93B28F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97008A" w14:textId="09EC3936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FC5433" w14:textId="401CE114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7,8</w:t>
            </w:r>
          </w:p>
        </w:tc>
      </w:tr>
      <w:tr w:rsidR="00696724" w:rsidRPr="00C238E3" w14:paraId="18BFCCB1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DEE7714" w14:textId="53480AAB" w:rsidR="00696724" w:rsidRPr="0092769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Livros, jornais, revistas e papelaria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05AF546" w14:textId="3735FC7D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-10,2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C8046B4" w14:textId="5C61B9D6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-10,2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0250F11" w14:textId="5DB3A29F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-25,0</w:t>
            </w:r>
          </w:p>
        </w:tc>
      </w:tr>
      <w:tr w:rsidR="00696724" w:rsidRPr="00C238E3" w14:paraId="2958CFA3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1C6567" w14:textId="7C357DA9" w:rsidR="00696724" w:rsidRPr="0092769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Equipamentos e materiais para escritório, informática e comunicação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6ADA01" w14:textId="6CBBA192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-13,4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33A0F52" w14:textId="264DF9C1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-13,4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56AB2C3" w14:textId="167E81C4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-2,3</w:t>
            </w:r>
          </w:p>
        </w:tc>
      </w:tr>
      <w:tr w:rsidR="00696724" w:rsidRPr="00C238E3" w14:paraId="4869694A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F22702A" w14:textId="06976D48" w:rsidR="00696724" w:rsidRPr="0092769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Outros artigos de uso pessoal e doméstico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35CDD3" w14:textId="3BA18AA0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6261E4C" w14:textId="7A3CCF28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F65332F" w14:textId="122C8CDB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-3,9</w:t>
            </w:r>
          </w:p>
        </w:tc>
      </w:tr>
      <w:tr w:rsidR="00696724" w:rsidRPr="00C238E3" w14:paraId="2F458EEA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EF92636" w14:textId="5C8B1B53" w:rsidR="00696724" w:rsidRPr="0092769B" w:rsidRDefault="00696724" w:rsidP="0069672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Varejo Ampliado - Brasil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73B8F6E" w14:textId="34F53EBB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2FA3014" w14:textId="6F3A910E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3131CD3" w14:textId="6E7DF4C3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2,9</w:t>
            </w:r>
          </w:p>
        </w:tc>
      </w:tr>
      <w:tr w:rsidR="00696724" w:rsidRPr="00C238E3" w14:paraId="1E3A80AD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A886CB2" w14:textId="06657206" w:rsidR="00696724" w:rsidRPr="0092769B" w:rsidRDefault="00696724" w:rsidP="0069672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Varejo Ampliado - Espírito Santo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BE994A" w14:textId="6A8C2D7F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-4,2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10BA7A9" w14:textId="6DD0A850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-4,2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72C014B" w14:textId="419B413B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7,9</w:t>
            </w:r>
          </w:p>
        </w:tc>
      </w:tr>
      <w:tr w:rsidR="00696724" w:rsidRPr="00C238E3" w14:paraId="46C97DBB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5672BF0" w14:textId="4C46D7E9" w:rsidR="00696724" w:rsidRPr="0092769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Veículos, motocicletas, partes e peças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20D6DC8" w14:textId="2C1967A7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8395217" w14:textId="4CEC7C44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A0F44A6" w14:textId="6027194E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20,8</w:t>
            </w:r>
          </w:p>
        </w:tc>
      </w:tr>
      <w:tr w:rsidR="00696724" w:rsidRPr="00C238E3" w14:paraId="43101307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0A11AB6" w14:textId="1A6D955A" w:rsidR="00696724" w:rsidRPr="00D763B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Material de construção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F8A9A0B" w14:textId="284EDBD5" w:rsidR="00696724" w:rsidRPr="00D2391E" w:rsidRDefault="00696724" w:rsidP="00696724">
            <w:pPr>
              <w:ind w:firstLine="67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-20,2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344A7B6" w14:textId="5E196917" w:rsidR="00696724" w:rsidRPr="00D2391E" w:rsidRDefault="00696724" w:rsidP="00696724">
            <w:pPr>
              <w:ind w:firstLine="67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-20,2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BE2B393" w14:textId="574A56A1" w:rsidR="00696724" w:rsidRPr="00D2391E" w:rsidRDefault="00696724" w:rsidP="00696724">
            <w:pPr>
              <w:ind w:firstLine="67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</w:t>
            </w:r>
          </w:p>
        </w:tc>
      </w:tr>
      <w:tr w:rsidR="00696724" w:rsidRPr="00C238E3" w14:paraId="67F675CC" w14:textId="77777777" w:rsidTr="00456FF3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AE93837" w14:textId="08888B50" w:rsidR="00696724" w:rsidRPr="0092769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Atacado especializado em produtos alimentícios, bebidas e fumo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01E622F" w14:textId="555B03CD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-1,4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8A9747F" w14:textId="6753108E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-1,4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7E71AA8" w14:textId="6EDD4150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</w:tr>
    </w:tbl>
    <w:p w14:paraId="7511F9FC" w14:textId="3348231F" w:rsidR="00757651" w:rsidRDefault="009101C3" w:rsidP="006777E3">
      <w:pPr>
        <w:pStyle w:val="NormalWeb"/>
        <w:spacing w:before="0" w:beforeAutospacing="0" w:after="0" w:afterAutospacing="0" w:line="210" w:lineRule="atLeast"/>
        <w:jc w:val="both"/>
        <w:rPr>
          <w:rFonts w:ascii="Book Antiqua" w:eastAsiaTheme="minorHAnsi" w:hAnsi="Book Antiqua" w:cs="BookAntiqua"/>
          <w:color w:val="404040" w:themeColor="text1" w:themeTint="BF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D2165C" wp14:editId="4314DF63">
                <wp:simplePos x="0" y="0"/>
                <wp:positionH relativeFrom="margin">
                  <wp:posOffset>-6985</wp:posOffset>
                </wp:positionH>
                <wp:positionV relativeFrom="page">
                  <wp:posOffset>4572000</wp:posOffset>
                </wp:positionV>
                <wp:extent cx="3131820" cy="409575"/>
                <wp:effectExtent l="0" t="0" r="0" b="9525"/>
                <wp:wrapNone/>
                <wp:docPr id="170" name="Caixa de tex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80E43" w14:textId="77777777" w:rsidR="00435373" w:rsidRPr="00A6569C" w:rsidRDefault="00435373" w:rsidP="009101C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 xml:space="preserve">Fonte: </w:t>
                            </w:r>
                            <w:r w:rsidRPr="00501727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IBG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 – Pesquisa Mensal de Comércio</w:t>
                            </w:r>
                          </w:p>
                          <w:p w14:paraId="73C7D277" w14:textId="77777777" w:rsidR="00435373" w:rsidRDefault="00435373" w:rsidP="009101C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Elaboração: Coordenação de Est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u</w:t>
                            </w: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dos Econômicos – CEE/IJSN</w:t>
                            </w:r>
                          </w:p>
                          <w:p w14:paraId="53E20CED" w14:textId="77777777" w:rsidR="00435373" w:rsidRDefault="00435373" w:rsidP="009101C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501727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*Base igual período do ano anterior</w:t>
                            </w:r>
                          </w:p>
                          <w:p w14:paraId="2216B6F1" w14:textId="77777777" w:rsidR="00435373" w:rsidRDefault="00435373" w:rsidP="009101C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501727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**Base igual período anterior</w:t>
                            </w:r>
                          </w:p>
                          <w:p w14:paraId="5C750308" w14:textId="77777777" w:rsidR="00435373" w:rsidRDefault="00435373" w:rsidP="009472EF"/>
                          <w:p w14:paraId="10022EB0" w14:textId="77777777" w:rsidR="00435373" w:rsidRDefault="00435373" w:rsidP="0068364B">
                            <w:pPr>
                              <w:spacing w:line="210" w:lineRule="atLeast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2165C" id="Caixa de texto 170" o:spid="_x0000_s1040" type="#_x0000_t202" style="position:absolute;left:0;text-align:left;margin-left:-.55pt;margin-top:5in;width:246.6pt;height:32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" fillcolor="white [3201]" stroked="f" strokeweight=".5pt">
                <v:textbox inset="0,0,0,0">
                  <w:txbxContent>
                    <w:p w14:paraId="17780E43" w14:textId="77777777" w:rsidR="00435373" w:rsidRPr="00A6569C" w:rsidRDefault="00435373" w:rsidP="009101C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 xml:space="preserve">Fonte: </w:t>
                      </w:r>
                      <w:r w:rsidRPr="00501727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IBG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 – Pesquisa Mensal de Comércio</w:t>
                      </w:r>
                    </w:p>
                    <w:p w14:paraId="73C7D277" w14:textId="77777777" w:rsidR="00435373" w:rsidRDefault="00435373" w:rsidP="009101C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Elaboração: Coordenação de Est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u</w:t>
                      </w: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dos Econômicos – CEE/IJSN</w:t>
                      </w:r>
                    </w:p>
                    <w:p w14:paraId="53E20CED" w14:textId="77777777" w:rsidR="00435373" w:rsidRDefault="00435373" w:rsidP="009101C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501727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*Base igual período do ano anterior</w:t>
                      </w:r>
                    </w:p>
                    <w:p w14:paraId="2216B6F1" w14:textId="77777777" w:rsidR="00435373" w:rsidRDefault="00435373" w:rsidP="009101C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501727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**Base igual período anterior</w:t>
                      </w:r>
                    </w:p>
                    <w:p w14:paraId="5C750308" w14:textId="77777777" w:rsidR="00435373" w:rsidRDefault="00435373" w:rsidP="009472EF"/>
                    <w:p w14:paraId="10022EB0" w14:textId="77777777" w:rsidR="00435373" w:rsidRDefault="00435373" w:rsidP="0068364B">
                      <w:pPr>
                        <w:spacing w:line="210" w:lineRule="atLeast"/>
                        <w:jc w:val="both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DB02172" w14:textId="0BD98821" w:rsidR="00757651" w:rsidRDefault="00757651" w:rsidP="006777E3">
      <w:pPr>
        <w:pStyle w:val="NormalWeb"/>
        <w:spacing w:before="0" w:beforeAutospacing="0" w:after="0" w:afterAutospacing="0" w:line="210" w:lineRule="atLeast"/>
        <w:jc w:val="both"/>
        <w:rPr>
          <w:rFonts w:ascii="Book Antiqua" w:eastAsiaTheme="minorHAnsi" w:hAnsi="Book Antiqua" w:cs="BookAntiqua"/>
          <w:color w:val="404040" w:themeColor="text1" w:themeTint="BF"/>
          <w:sz w:val="14"/>
          <w:szCs w:val="14"/>
          <w:lang w:eastAsia="en-US"/>
        </w:rPr>
      </w:pPr>
    </w:p>
    <w:p w14:paraId="78FFF7A4" w14:textId="77777777" w:rsidR="001515BA" w:rsidRDefault="001515BA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</w:p>
    <w:p w14:paraId="0ECC37A2" w14:textId="77777777" w:rsidR="001515BA" w:rsidRDefault="001515BA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</w:p>
    <w:p w14:paraId="4B7EE870" w14:textId="77777777" w:rsidR="001515BA" w:rsidRDefault="003E7EE7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  <w:r>
        <w:rPr>
          <w:rFonts w:ascii="Book Antiqua" w:hAnsi="Book Antiqua" w:cs="BookAntiqua"/>
          <w:noProof/>
          <w:color w:val="404040" w:themeColor="text1" w:themeTint="BF"/>
          <w:sz w:val="14"/>
          <w:szCs w:val="14"/>
          <w:lang w:eastAsia="pt-BR"/>
        </w:rPr>
        <w:drawing>
          <wp:anchor distT="0" distB="0" distL="114300" distR="114300" simplePos="0" relativeHeight="251673600" behindDoc="0" locked="0" layoutInCell="1" allowOverlap="1" wp14:anchorId="2760D66D" wp14:editId="490EE74B">
            <wp:simplePos x="0" y="0"/>
            <wp:positionH relativeFrom="column">
              <wp:posOffset>-540385</wp:posOffset>
            </wp:positionH>
            <wp:positionV relativeFrom="page">
              <wp:posOffset>5040630</wp:posOffset>
            </wp:positionV>
            <wp:extent cx="2613600" cy="979200"/>
            <wp:effectExtent l="0" t="0" r="0" b="0"/>
            <wp:wrapNone/>
            <wp:docPr id="22" name="Imagem 22" descr="Z:\Relacionamento Institucional\00 - Ano 2019\Resenhas de Conjuntura - Layout\Montagem\04 - Titulos Grafico e 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Z:\Relacionamento Institucional\00 - Ano 2019\Resenhas de Conjuntura - Layout\Montagem\04 - Titulos Grafico e tabela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7FF6E" w14:textId="77777777" w:rsidR="001515BA" w:rsidRDefault="001515BA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</w:p>
    <w:p w14:paraId="6DFF0AA1" w14:textId="77777777" w:rsidR="00554E2A" w:rsidRDefault="003E7EE7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  <w:r>
        <w:rPr>
          <w:rFonts w:ascii="Book Antiqua" w:hAnsi="Book Antiqua" w:cs="BookAntiqua"/>
          <w:noProof/>
          <w:color w:val="404040" w:themeColor="text1" w:themeTint="BF"/>
          <w:sz w:val="14"/>
          <w:szCs w:val="1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CBFDF6" wp14:editId="3BDABEC7">
                <wp:simplePos x="0" y="0"/>
                <wp:positionH relativeFrom="page">
                  <wp:posOffset>0</wp:posOffset>
                </wp:positionH>
                <wp:positionV relativeFrom="page">
                  <wp:posOffset>5220970</wp:posOffset>
                </wp:positionV>
                <wp:extent cx="1634400" cy="468000"/>
                <wp:effectExtent l="0" t="0" r="4445" b="82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46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004E0" w14:textId="77777777" w:rsidR="00435373" w:rsidRPr="006107FE" w:rsidRDefault="00435373" w:rsidP="001515BA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Tabela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BFDF6" id="Caixa de texto 24" o:spid="_x0000_s1041" type="#_x0000_t202" style="position:absolute;margin-left:0;margin-top:411.1pt;width:128.7pt;height:36.8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" filled="f" stroked="f" strokeweight=".5pt">
                <v:textbox inset="0,0,0,0">
                  <w:txbxContent>
                    <w:p w14:paraId="469004E0" w14:textId="77777777" w:rsidR="00435373" w:rsidRPr="006107FE" w:rsidRDefault="00435373" w:rsidP="001515BA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Tabela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47C35D" w14:textId="77777777" w:rsidR="00554E2A" w:rsidRDefault="00554E2A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1D5AE29" wp14:editId="0D873AE2">
                <wp:simplePos x="0" y="0"/>
                <wp:positionH relativeFrom="margin">
                  <wp:posOffset>1745615</wp:posOffset>
                </wp:positionH>
                <wp:positionV relativeFrom="page">
                  <wp:posOffset>5220970</wp:posOffset>
                </wp:positionV>
                <wp:extent cx="4730400" cy="817200"/>
                <wp:effectExtent l="0" t="0" r="13335" b="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400" cy="81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02A82" w14:textId="16F2963C" w:rsidR="00435373" w:rsidRPr="00E9227D" w:rsidRDefault="00435373" w:rsidP="00554E2A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</w:pPr>
                            <w:r w:rsidRPr="00653642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Variação (%)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>da</w:t>
                            </w:r>
                            <w:r w:rsidRPr="00653642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Receita Nominal </w:t>
                            </w:r>
                            <w:r w:rsidRPr="00653642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de Vendas do Comércio Varejista Restrito e Ampliado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>–</w:t>
                            </w:r>
                            <w:r w:rsidRPr="00653642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 Brasil e Espírito Santo</w:t>
                            </w:r>
                            <w:r w:rsidRPr="00E9227D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br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18203D"/>
                                  <w:sz w:val="24"/>
                                  <w:szCs w:val="28"/>
                                </w:rPr>
                                <w:alias w:val="Título"/>
                                <w:tag w:val=""/>
                                <w:id w:val="744230832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roofErr w:type="gramStart"/>
                                <w:r w:rsidR="00696724">
                                  <w:rPr>
                                    <w:rFonts w:ascii="Arial" w:hAnsi="Arial" w:cs="Arial"/>
                                    <w:color w:val="18203D"/>
                                    <w:sz w:val="24"/>
                                    <w:szCs w:val="28"/>
                                  </w:rPr>
                                  <w:t>Janeiro</w:t>
                                </w:r>
                                <w:proofErr w:type="gramEnd"/>
                                <w:r w:rsidR="00696724">
                                  <w:rPr>
                                    <w:rFonts w:ascii="Arial" w:hAnsi="Arial" w:cs="Arial"/>
                                    <w:color w:val="18203D"/>
                                    <w:sz w:val="24"/>
                                    <w:szCs w:val="28"/>
                                  </w:rPr>
                                  <w:t>/2024</w:t>
                                </w:r>
                              </w:sdtContent>
                            </w:sdt>
                            <w:r w:rsidRPr="00E9227D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08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5AE29" id="Caixa de texto 29" o:spid="_x0000_s1042" type="#_x0000_t202" style="position:absolute;margin-left:137.45pt;margin-top:411.1pt;width:372.45pt;height:64.3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" filled="f" stroked="f" strokeweight=".5pt">
                <v:textbox inset="0,0,0,3mm">
                  <w:txbxContent>
                    <w:p w14:paraId="15902A82" w14:textId="16F2963C" w:rsidR="00435373" w:rsidRPr="00E9227D" w:rsidRDefault="00435373" w:rsidP="00554E2A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</w:pPr>
                      <w:r w:rsidRPr="00653642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Variação (%) 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>da</w:t>
                      </w:r>
                      <w:r w:rsidRPr="00653642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Receita Nominal </w:t>
                      </w:r>
                      <w:r w:rsidRPr="00653642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de Vendas do Comércio Varejista Restrito e Ampliado 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>–</w:t>
                      </w:r>
                      <w:r w:rsidRPr="00653642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 Brasil e Espírito Santo</w:t>
                      </w:r>
                      <w:r w:rsidRPr="00E9227D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br/>
                      </w:r>
                      <w:sdt>
                        <w:sdtPr>
                          <w:rPr>
                            <w:rFonts w:ascii="Arial" w:hAnsi="Arial" w:cs="Arial"/>
                            <w:color w:val="18203D"/>
                            <w:sz w:val="24"/>
                            <w:szCs w:val="28"/>
                          </w:rPr>
                          <w:alias w:val="Título"/>
                          <w:tag w:val=""/>
                          <w:id w:val="74423083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roofErr w:type="gramStart"/>
                          <w:r w:rsidR="00696724">
                            <w:rPr>
                              <w:rFonts w:ascii="Arial" w:hAnsi="Arial" w:cs="Arial"/>
                              <w:color w:val="18203D"/>
                              <w:sz w:val="24"/>
                              <w:szCs w:val="28"/>
                            </w:rPr>
                            <w:t>Janeiro</w:t>
                          </w:r>
                          <w:proofErr w:type="gramEnd"/>
                          <w:r w:rsidR="00696724">
                            <w:rPr>
                              <w:rFonts w:ascii="Arial" w:hAnsi="Arial" w:cs="Arial"/>
                              <w:color w:val="18203D"/>
                              <w:sz w:val="24"/>
                              <w:szCs w:val="28"/>
                            </w:rPr>
                            <w:t>/2024</w:t>
                          </w:r>
                        </w:sdtContent>
                      </w:sdt>
                      <w:r w:rsidRPr="00E9227D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1EB0D0" w14:textId="77777777" w:rsidR="00554E2A" w:rsidRDefault="00554E2A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</w:p>
    <w:p w14:paraId="6C71CFEF" w14:textId="77777777" w:rsidR="00554E2A" w:rsidRDefault="00554E2A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</w:p>
    <w:p w14:paraId="654302C0" w14:textId="77777777" w:rsidR="00554E2A" w:rsidRDefault="00554E2A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</w:p>
    <w:p w14:paraId="56CD7490" w14:textId="77777777" w:rsidR="00554E2A" w:rsidRDefault="00554E2A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</w:p>
    <w:p w14:paraId="22FD98F9" w14:textId="77777777" w:rsidR="00554E2A" w:rsidRDefault="003E7EE7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  <w:r>
        <w:rPr>
          <w:rFonts w:ascii="Book Antiqua" w:hAnsi="Book Antiqua" w:cs="BookAntiqua"/>
          <w:noProof/>
          <w:color w:val="404040" w:themeColor="text1" w:themeTint="BF"/>
          <w:sz w:val="14"/>
          <w:szCs w:val="1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EA975E" wp14:editId="1DBDAB85">
                <wp:simplePos x="0" y="0"/>
                <wp:positionH relativeFrom="page">
                  <wp:posOffset>1</wp:posOffset>
                </wp:positionH>
                <wp:positionV relativeFrom="page">
                  <wp:posOffset>5848597</wp:posOffset>
                </wp:positionV>
                <wp:extent cx="1856286" cy="190800"/>
                <wp:effectExtent l="0" t="0" r="10795" b="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286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alias w:val="Categoria"/>
                              <w:tag w:val=""/>
                              <w:id w:val="1680534136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p w14:paraId="71244C72" w14:textId="42CAAB8C" w:rsidR="00435373" w:rsidRPr="00A45DB3" w:rsidRDefault="00887AC3" w:rsidP="001515BA">
                                <w:pPr>
                                  <w:jc w:val="right"/>
                                  <w:rPr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Comércio Varejista | Jan/2024</w:t>
                                </w:r>
                              </w:p>
                            </w:sdtContent>
                          </w:sdt>
                          <w:p w14:paraId="1895ABDA" w14:textId="77777777" w:rsidR="00435373" w:rsidRPr="00A45DB3" w:rsidRDefault="00435373" w:rsidP="001515BA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A975E" id="Caixa de texto 26" o:spid="_x0000_s1043" type="#_x0000_t202" style="position:absolute;margin-left:0;margin-top:460.5pt;width:146.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" filled="f" stroked="f">
                <v:textbox inset="0,0,0,0">
                  <w:txbxContent>
                    <w:sdt>
                      <w:sdtPr>
                        <w:rPr>
                          <w:color w:val="FFFFFF" w:themeColor="background1"/>
                          <w:sz w:val="16"/>
                          <w:szCs w:val="16"/>
                        </w:rPr>
                        <w:alias w:val="Categoria"/>
                        <w:tag w:val=""/>
                        <w:id w:val="1680534136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p w14:paraId="71244C72" w14:textId="42CAAB8C" w:rsidR="00435373" w:rsidRPr="00A45DB3" w:rsidRDefault="00887AC3" w:rsidP="001515BA">
                          <w:pPr>
                            <w:jc w:val="right"/>
                            <w:rPr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Comércio Varejista | Jan/2024</w:t>
                          </w:r>
                        </w:p>
                      </w:sdtContent>
                    </w:sdt>
                    <w:p w14:paraId="1895ABDA" w14:textId="77777777" w:rsidR="00435373" w:rsidRPr="00A45DB3" w:rsidRDefault="00435373" w:rsidP="001515BA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E24811" w14:textId="76E7EBAB" w:rsidR="00554E2A" w:rsidRDefault="00783B4B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  <w:r>
        <w:rPr>
          <w:rFonts w:cs="BookAntiqua"/>
          <w:noProof/>
          <w:color w:val="A6A6A6" w:themeColor="background1" w:themeShade="A6"/>
          <w:sz w:val="14"/>
          <w:szCs w:val="1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F540D5" wp14:editId="565186CD">
                <wp:simplePos x="0" y="0"/>
                <wp:positionH relativeFrom="margin">
                  <wp:posOffset>-7620</wp:posOffset>
                </wp:positionH>
                <wp:positionV relativeFrom="page">
                  <wp:posOffset>9653905</wp:posOffset>
                </wp:positionV>
                <wp:extent cx="3141345" cy="495300"/>
                <wp:effectExtent l="0" t="0" r="1905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34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0CEAE" w14:textId="77777777" w:rsidR="00783B4B" w:rsidRPr="009101C3" w:rsidRDefault="00783B4B" w:rsidP="00783B4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9101C3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Fonte: IBGE – Pesquisa Mensal de Comércio</w:t>
                            </w:r>
                          </w:p>
                          <w:p w14:paraId="1995B1BF" w14:textId="77777777" w:rsidR="00783B4B" w:rsidRPr="009101C3" w:rsidRDefault="00783B4B" w:rsidP="00783B4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9101C3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Elaboração: Coordenação de Estudos Econômicos – CEE/IJSN</w:t>
                            </w:r>
                          </w:p>
                          <w:p w14:paraId="1ED09945" w14:textId="77777777" w:rsidR="00783B4B" w:rsidRPr="009101C3" w:rsidRDefault="00783B4B" w:rsidP="00783B4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9101C3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*Base igual período do ano anterior</w:t>
                            </w:r>
                          </w:p>
                          <w:p w14:paraId="4394BE56" w14:textId="77777777" w:rsidR="00783B4B" w:rsidRPr="009101C3" w:rsidRDefault="00783B4B" w:rsidP="00783B4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9101C3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**Base igual período anterior</w:t>
                            </w:r>
                          </w:p>
                          <w:p w14:paraId="3C56D404" w14:textId="77777777" w:rsidR="00783B4B" w:rsidRPr="009101C3" w:rsidRDefault="00783B4B" w:rsidP="00783B4B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6A107112" w14:textId="77777777" w:rsidR="00783B4B" w:rsidRPr="009101C3" w:rsidRDefault="00783B4B" w:rsidP="00783B4B">
                            <w:pPr>
                              <w:spacing w:line="210" w:lineRule="atLeast"/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540D5" id="Caixa de texto 28" o:spid="_x0000_s1044" type="#_x0000_t202" style="position:absolute;margin-left:-.6pt;margin-top:760.15pt;width:247.35pt;height:3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" fillcolor="white [3201]" stroked="f" strokeweight=".5pt">
                <v:textbox inset="0,0,0,0">
                  <w:txbxContent>
                    <w:p w14:paraId="44D0CEAE" w14:textId="77777777" w:rsidR="00783B4B" w:rsidRPr="009101C3" w:rsidRDefault="00783B4B" w:rsidP="00783B4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9101C3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Fonte: IBGE – Pesquisa Mensal de Comércio</w:t>
                      </w:r>
                    </w:p>
                    <w:p w14:paraId="1995B1BF" w14:textId="77777777" w:rsidR="00783B4B" w:rsidRPr="009101C3" w:rsidRDefault="00783B4B" w:rsidP="00783B4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9101C3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Elaboração: Coordenação de Estudos Econômicos – CEE/IJSN</w:t>
                      </w:r>
                    </w:p>
                    <w:p w14:paraId="1ED09945" w14:textId="77777777" w:rsidR="00783B4B" w:rsidRPr="009101C3" w:rsidRDefault="00783B4B" w:rsidP="00783B4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9101C3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*Base igual período do ano anterior</w:t>
                      </w:r>
                    </w:p>
                    <w:p w14:paraId="4394BE56" w14:textId="77777777" w:rsidR="00783B4B" w:rsidRPr="009101C3" w:rsidRDefault="00783B4B" w:rsidP="00783B4B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9101C3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**Base igual período anterior</w:t>
                      </w:r>
                    </w:p>
                    <w:p w14:paraId="3C56D404" w14:textId="77777777" w:rsidR="00783B4B" w:rsidRPr="009101C3" w:rsidRDefault="00783B4B" w:rsidP="00783B4B">
                      <w:pPr>
                        <w:rPr>
                          <w:sz w:val="18"/>
                        </w:rPr>
                      </w:pPr>
                    </w:p>
                    <w:p w14:paraId="6A107112" w14:textId="77777777" w:rsidR="00783B4B" w:rsidRPr="009101C3" w:rsidRDefault="00783B4B" w:rsidP="00783B4B">
                      <w:pPr>
                        <w:spacing w:line="210" w:lineRule="atLeast"/>
                        <w:jc w:val="both"/>
                        <w:rPr>
                          <w:sz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W w:w="4994" w:type="pct"/>
        <w:jc w:val="center"/>
        <w:tblLayout w:type="fixed"/>
        <w:tblCellMar>
          <w:left w:w="57" w:type="dxa"/>
          <w:right w:w="0" w:type="dxa"/>
        </w:tblCellMar>
        <w:tblLook w:val="0600" w:firstRow="0" w:lastRow="0" w:firstColumn="0" w:lastColumn="0" w:noHBand="1" w:noVBand="1"/>
      </w:tblPr>
      <w:tblGrid>
        <w:gridCol w:w="5814"/>
        <w:gridCol w:w="1456"/>
        <w:gridCol w:w="1456"/>
        <w:gridCol w:w="1456"/>
      </w:tblGrid>
      <w:tr w:rsidR="00B364E7" w:rsidRPr="00E96228" w14:paraId="0D6A82B4" w14:textId="77777777" w:rsidTr="00D032FC">
        <w:trPr>
          <w:trHeight w:val="567"/>
          <w:jc w:val="center"/>
        </w:trPr>
        <w:tc>
          <w:tcPr>
            <w:tcW w:w="2855" w:type="pct"/>
            <w:tcBorders>
              <w:top w:val="single" w:sz="4" w:space="0" w:color="FFFFFF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18203D"/>
            <w:vAlign w:val="center"/>
            <w:hideMark/>
          </w:tcPr>
          <w:p w14:paraId="787C1BDD" w14:textId="1D418532" w:rsidR="00B364E7" w:rsidRPr="00D57B39" w:rsidRDefault="00B364E7" w:rsidP="00B364E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Atividades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uto"/>
              <w:right w:val="single" w:sz="4" w:space="0" w:color="FFFFFF"/>
            </w:tcBorders>
            <w:shd w:val="clear" w:color="auto" w:fill="18203D"/>
            <w:vAlign w:val="center"/>
            <w:hideMark/>
          </w:tcPr>
          <w:p w14:paraId="4C45DC67" w14:textId="0469337C" w:rsidR="00B364E7" w:rsidRPr="00D57B39" w:rsidRDefault="00B364E7" w:rsidP="00B364E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Interanual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uto"/>
              <w:right w:val="single" w:sz="4" w:space="0" w:color="FFFFFF"/>
            </w:tcBorders>
            <w:shd w:val="clear" w:color="auto" w:fill="18203D"/>
            <w:vAlign w:val="center"/>
            <w:hideMark/>
          </w:tcPr>
          <w:p w14:paraId="2F2543A5" w14:textId="49AA4B20" w:rsidR="00B364E7" w:rsidRPr="00D57B39" w:rsidRDefault="00B364E7" w:rsidP="00B364E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Acumulado no ano*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uto"/>
              <w:right w:val="single" w:sz="4" w:space="0" w:color="FFFFFF"/>
            </w:tcBorders>
            <w:shd w:val="clear" w:color="auto" w:fill="18203D"/>
            <w:vAlign w:val="center"/>
            <w:hideMark/>
          </w:tcPr>
          <w:p w14:paraId="43A0DDD1" w14:textId="15166F86" w:rsidR="00B364E7" w:rsidRPr="00D57B39" w:rsidRDefault="00B364E7" w:rsidP="00B364E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Acumulado 12 meses**</w:t>
            </w:r>
          </w:p>
        </w:tc>
      </w:tr>
      <w:tr w:rsidR="00696724" w:rsidRPr="00594475" w14:paraId="322E9B0F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A24FCD2" w14:textId="23B7978C" w:rsidR="00696724" w:rsidRPr="00D763BB" w:rsidRDefault="00696724" w:rsidP="00696724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Varejo - Brasil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803DE6E" w14:textId="391D2820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778E925" w14:textId="4352B858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494F95A" w14:textId="086DE09B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3,7</w:t>
            </w:r>
          </w:p>
        </w:tc>
      </w:tr>
      <w:tr w:rsidR="00696724" w:rsidRPr="00594475" w14:paraId="55D1E65E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0FF4C1E" w14:textId="28F10ADB" w:rsidR="00696724" w:rsidRPr="00D763BB" w:rsidRDefault="00696724" w:rsidP="00696724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Varejo - Espírito Santo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D17E12F" w14:textId="5178D692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8268A16" w14:textId="784B8A21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98C48CE" w14:textId="46B6C491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2,1</w:t>
            </w:r>
          </w:p>
        </w:tc>
      </w:tr>
      <w:tr w:rsidR="00696724" w:rsidRPr="00594475" w14:paraId="00E047F3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07F94B0" w14:textId="4A888E5B" w:rsidR="00696724" w:rsidRPr="00D763BB" w:rsidRDefault="00696724" w:rsidP="00696724">
            <w:pPr>
              <w:ind w:firstLine="222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Combustíveis e lubrificantes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69781D65" w14:textId="2A2CD443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00C9677" w14:textId="39188836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DF526DA" w14:textId="770AE516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-10,1</w:t>
            </w:r>
          </w:p>
        </w:tc>
      </w:tr>
      <w:tr w:rsidR="00696724" w:rsidRPr="00594475" w14:paraId="30182276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34E515" w14:textId="36A7D2C7" w:rsidR="00696724" w:rsidRPr="00D763BB" w:rsidRDefault="00696724" w:rsidP="00696724">
            <w:pPr>
              <w:ind w:firstLine="222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Hipermercados, supermercados, produtos alimentícios, bebidas e fumo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3452C21" w14:textId="4AEE5EC9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FBA903C" w14:textId="4C8C7694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33C01A7" w14:textId="0017CAF4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8,9</w:t>
            </w:r>
          </w:p>
        </w:tc>
      </w:tr>
      <w:tr w:rsidR="00696724" w:rsidRPr="00594475" w14:paraId="5DA9F31F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8EEC497" w14:textId="2282F9BB" w:rsidR="00696724" w:rsidRPr="00D763BB" w:rsidRDefault="00696724" w:rsidP="00696724">
            <w:pPr>
              <w:ind w:firstLine="364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Hipermercados e supermercados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6AF8966A" w14:textId="1B384812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-2,9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DAF5E3C" w14:textId="5F32E954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-2,9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2BBF1C35" w14:textId="673DC6FC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</w:t>
            </w:r>
          </w:p>
        </w:tc>
      </w:tr>
      <w:tr w:rsidR="00696724" w:rsidRPr="00594475" w14:paraId="724F7C2E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E0CC3E" w14:textId="68BF757E" w:rsidR="00696724" w:rsidRPr="00D763BB" w:rsidRDefault="00696724" w:rsidP="00696724">
            <w:pPr>
              <w:ind w:firstLine="222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Tecidos, vestuário e calçados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A085A83" w14:textId="0F185997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D853453" w14:textId="6ECA041A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A351ABC" w14:textId="0E56D862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5,9</w:t>
            </w:r>
          </w:p>
        </w:tc>
      </w:tr>
      <w:tr w:rsidR="00696724" w:rsidRPr="00594475" w14:paraId="4BCA683F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E5BE167" w14:textId="0F9B1A91" w:rsidR="00696724" w:rsidRPr="00D763BB" w:rsidRDefault="00696724" w:rsidP="00696724">
            <w:pPr>
              <w:ind w:firstLine="222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Móveis e eletrodomésticos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5E30D73" w14:textId="3B8EAD97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-0,5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0287D750" w14:textId="677DFE7B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-0,5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05BC612" w14:textId="645568B1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</w:tr>
      <w:tr w:rsidR="00696724" w:rsidRPr="00594475" w14:paraId="0AD383BB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0E2336" w14:textId="4142530A" w:rsidR="00696724" w:rsidRPr="00D763BB" w:rsidRDefault="00696724" w:rsidP="00696724">
            <w:pPr>
              <w:ind w:firstLine="364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Móveis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C699ECA" w14:textId="300E08D7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AFD92DD" w14:textId="37BDE4B6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CF7D5D8" w14:textId="7CFEE45D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</w:t>
            </w:r>
          </w:p>
        </w:tc>
      </w:tr>
      <w:tr w:rsidR="00696724" w:rsidRPr="00594475" w14:paraId="05C6EBDA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F71629D" w14:textId="62ED4704" w:rsidR="00696724" w:rsidRPr="00D763BB" w:rsidRDefault="00696724" w:rsidP="00696724">
            <w:pPr>
              <w:ind w:firstLine="364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Eletrodomésticos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6BE11E63" w14:textId="43A753AE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657B7D2" w14:textId="55388F2D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E33D6DE" w14:textId="35F9DF65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</w:tr>
      <w:tr w:rsidR="00696724" w:rsidRPr="00594475" w14:paraId="543E546B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52BE92" w14:textId="55FFE7AA" w:rsidR="00696724" w:rsidRPr="00D763BB" w:rsidRDefault="00696724" w:rsidP="00696724">
            <w:pPr>
              <w:ind w:firstLine="222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Artigos farmacêuticos, médicos, ortopédicos, de perfumaria e cosméticos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065BF9A" w14:textId="7848DDAD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A746B9D" w14:textId="5F6BDAB5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F511278" w14:textId="1D69A7EA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15,0</w:t>
            </w:r>
          </w:p>
        </w:tc>
      </w:tr>
      <w:tr w:rsidR="00696724" w:rsidRPr="00594475" w14:paraId="7F763B4C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6396A01" w14:textId="449710CC" w:rsidR="00696724" w:rsidRPr="00D763BB" w:rsidRDefault="00696724" w:rsidP="00696724">
            <w:pPr>
              <w:ind w:firstLine="222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Livros, jornais, revistas e papelaria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13A4A01A" w14:textId="3AD7C6E2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2D9EC31D" w14:textId="260B534B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EAFF5D1" w14:textId="2A102C97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-16,0</w:t>
            </w:r>
          </w:p>
        </w:tc>
      </w:tr>
      <w:tr w:rsidR="00696724" w:rsidRPr="00594475" w14:paraId="23A35412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5CDD3C8" w14:textId="01D4B033" w:rsidR="00696724" w:rsidRPr="00D763BB" w:rsidRDefault="00696724" w:rsidP="00696724">
            <w:pPr>
              <w:ind w:firstLine="222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Equipamentos e materiais para escritório, informática e comunicação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7442A58D" w14:textId="3CCDFBC5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-14,9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BD602D7" w14:textId="58E33A9B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-14,9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1C37CC3F" w14:textId="27F82818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-9,3</w:t>
            </w:r>
          </w:p>
        </w:tc>
      </w:tr>
      <w:tr w:rsidR="00696724" w:rsidRPr="00594475" w14:paraId="7C0A735D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BDCFF72" w14:textId="4E2DEB3A" w:rsidR="00696724" w:rsidRPr="00D763BB" w:rsidRDefault="00696724" w:rsidP="00696724">
            <w:pPr>
              <w:ind w:firstLine="222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Outros artigos de uso pessoal e doméstico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8408822" w14:textId="4386D03F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EB38ABE" w14:textId="7C8D2FEA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28DE87BF" w14:textId="32D51D70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</w:tr>
      <w:tr w:rsidR="00696724" w:rsidRPr="00594475" w14:paraId="670A78F4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7F8B3D7" w14:textId="3C96D843" w:rsidR="00696724" w:rsidRPr="00D763BB" w:rsidRDefault="00696724" w:rsidP="00696724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Varejo Ampliado - Brasil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B181F16" w14:textId="6CBD2991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76D82FB" w14:textId="3A892224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F46B7EA" w14:textId="344C4944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5,2</w:t>
            </w:r>
          </w:p>
        </w:tc>
      </w:tr>
      <w:tr w:rsidR="00696724" w:rsidRPr="00594475" w14:paraId="55251FE9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7CF0687" w14:textId="334E6121" w:rsidR="00696724" w:rsidRPr="00D763BB" w:rsidRDefault="00696724" w:rsidP="00696724">
            <w:pPr>
              <w:rPr>
                <w:rFonts w:cstheme="minorHAnsi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Varejo Ampliado - Espírito Santo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C3A335E" w14:textId="1AFAB289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-4,9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FD1A48B" w14:textId="76897ACC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-4,9</w:t>
            </w:r>
          </w:p>
        </w:tc>
        <w:tc>
          <w:tcPr>
            <w:tcW w:w="71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8A24B08" w14:textId="08A1628E" w:rsidR="00696724" w:rsidRPr="00D2391E" w:rsidRDefault="00696724" w:rsidP="00696724">
            <w:pPr>
              <w:ind w:firstLine="67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8,4</w:t>
            </w:r>
          </w:p>
        </w:tc>
      </w:tr>
      <w:tr w:rsidR="00696724" w:rsidRPr="00594475" w14:paraId="1DA95482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C461BB8" w14:textId="0B773B76" w:rsidR="00696724" w:rsidRPr="00D763BB" w:rsidRDefault="00696724" w:rsidP="00696724">
            <w:pPr>
              <w:ind w:firstLine="222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Veículos, motocicletas, partes e peças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8A20ECC" w14:textId="067F7041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-6,5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C1EA7B5" w14:textId="054691D8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-6,5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3F14D7D8" w14:textId="17461EB1" w:rsidR="00696724" w:rsidRPr="00D2391E" w:rsidRDefault="00696724" w:rsidP="00696724">
            <w:pPr>
              <w:ind w:firstLine="6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22,6</w:t>
            </w:r>
          </w:p>
        </w:tc>
      </w:tr>
      <w:tr w:rsidR="00696724" w:rsidRPr="00594475" w14:paraId="616247A5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041BCD4E" w14:textId="3A5B4134" w:rsidR="00696724" w:rsidRPr="00783B4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Material de construção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99FE727" w14:textId="2F7B8D70" w:rsidR="00696724" w:rsidRPr="00D2391E" w:rsidRDefault="00696724" w:rsidP="00696724">
            <w:pPr>
              <w:ind w:firstLine="67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-21,4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6739763" w14:textId="0AD27553" w:rsidR="00696724" w:rsidRPr="00D2391E" w:rsidRDefault="00696724" w:rsidP="00696724">
            <w:pPr>
              <w:ind w:firstLine="67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-21,4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5B839119" w14:textId="5A92F516" w:rsidR="00696724" w:rsidRPr="00D2391E" w:rsidRDefault="00696724" w:rsidP="00696724">
            <w:pPr>
              <w:ind w:firstLine="67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10,1</w:t>
            </w:r>
          </w:p>
        </w:tc>
      </w:tr>
      <w:tr w:rsidR="00696724" w:rsidRPr="00594475" w14:paraId="05C85EC7" w14:textId="77777777" w:rsidTr="0073564F">
        <w:trPr>
          <w:trHeight w:val="266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24480357" w14:textId="41719583" w:rsidR="00696724" w:rsidRPr="00D763BB" w:rsidRDefault="00696724" w:rsidP="00696724">
            <w:pPr>
              <w:ind w:firstLine="22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Atacado especializado em produtos alimentícios, bebidas e fumo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9B4EB58" w14:textId="2D9219B5" w:rsidR="00696724" w:rsidRPr="007A1845" w:rsidRDefault="00696724" w:rsidP="00696724">
            <w:pPr>
              <w:ind w:firstLine="6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2CB58326" w14:textId="30A78777" w:rsidR="00696724" w:rsidRPr="007A1845" w:rsidRDefault="00696724" w:rsidP="00696724">
            <w:pPr>
              <w:ind w:firstLine="6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4A750186" w14:textId="1AEDBE0C" w:rsidR="00696724" w:rsidRPr="007A1845" w:rsidRDefault="00696724" w:rsidP="00696724">
            <w:pPr>
              <w:ind w:firstLine="6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</w:tr>
    </w:tbl>
    <w:p w14:paraId="04F3BC8D" w14:textId="52769A46" w:rsidR="001515BA" w:rsidRDefault="001515BA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</w:p>
    <w:p w14:paraId="0B29410F" w14:textId="77777777" w:rsidR="001515BA" w:rsidRDefault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</w:p>
    <w:p w14:paraId="48B1946C" w14:textId="77777777" w:rsidR="00757651" w:rsidRDefault="00757651" w:rsidP="001515BA">
      <w:pPr>
        <w:rPr>
          <w:rFonts w:ascii="Book Antiqua" w:hAnsi="Book Antiqua" w:cs="BookAntiqua"/>
          <w:color w:val="404040" w:themeColor="text1" w:themeTint="BF"/>
          <w:sz w:val="14"/>
          <w:szCs w:val="14"/>
        </w:rPr>
      </w:pPr>
    </w:p>
    <w:p w14:paraId="5F97C102" w14:textId="4C7DB2A0" w:rsidR="006D0643" w:rsidRPr="006B027A" w:rsidRDefault="009B7501" w:rsidP="00037672">
      <w:pPr>
        <w:pStyle w:val="NormalWeb"/>
        <w:tabs>
          <w:tab w:val="left" w:pos="7275"/>
        </w:tabs>
        <w:spacing w:before="240" w:beforeAutospacing="0" w:after="40" w:afterAutospacing="0" w:line="290" w:lineRule="exact"/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72CB4560" wp14:editId="7B317B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13600" cy="982800"/>
            <wp:effectExtent l="0" t="0" r="0" b="8255"/>
            <wp:wrapNone/>
            <wp:docPr id="38" name="Imagem 38" descr="Z:\Relacionamento Institucional\00 - Ano 2019\Resenhas de Conjuntura - Layout\Montagem\04 - Titulos Grafico e 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Z:\Relacionamento Institucional\00 - Ano 2019\Resenhas de Conjuntura - Layout\Montagem\04 - Titulos Grafico e tabela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1" layoutInCell="1" allowOverlap="1" wp14:anchorId="3452E899" wp14:editId="6BB20A06">
                <wp:simplePos x="0" y="0"/>
                <wp:positionH relativeFrom="column">
                  <wp:posOffset>-540385</wp:posOffset>
                </wp:positionH>
                <wp:positionV relativeFrom="page">
                  <wp:posOffset>180340</wp:posOffset>
                </wp:positionV>
                <wp:extent cx="1634400" cy="468000"/>
                <wp:effectExtent l="0" t="0" r="4445" b="825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46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609AE" w14:textId="77777777" w:rsidR="00435373" w:rsidRPr="0068364B" w:rsidRDefault="00435373" w:rsidP="00591A65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Gráfico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E899" id="Caixa de texto 36" o:spid="_x0000_s1045" type="#_x0000_t202" style="position:absolute;left:0;text-align:left;margin-left:-42.55pt;margin-top:14.2pt;width:128.7pt;height:36.8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" filled="f" stroked="f" strokeweight=".5pt">
                <v:textbox inset="0,0,0,0">
                  <w:txbxContent>
                    <w:p w14:paraId="7E9609AE" w14:textId="77777777" w:rsidR="00435373" w:rsidRPr="0068364B" w:rsidRDefault="00435373" w:rsidP="00591A65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Gráfico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1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1" layoutInCell="1" allowOverlap="1" wp14:anchorId="28377D38" wp14:editId="73CB9CB1">
                <wp:simplePos x="0" y="0"/>
                <wp:positionH relativeFrom="page">
                  <wp:posOffset>0</wp:posOffset>
                </wp:positionH>
                <wp:positionV relativeFrom="page">
                  <wp:posOffset>810260</wp:posOffset>
                </wp:positionV>
                <wp:extent cx="1857600" cy="190800"/>
                <wp:effectExtent l="0" t="0" r="9525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00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alias w:val="Categoria"/>
                              <w:tag w:val=""/>
                              <w:id w:val="1081863796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p w14:paraId="251CA60D" w14:textId="23C46904" w:rsidR="00435373" w:rsidRPr="00A45DB3" w:rsidRDefault="00887AC3" w:rsidP="006D0643">
                                <w:pPr>
                                  <w:jc w:val="right"/>
                                  <w:rPr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Comércio Varejista | Jan/2024</w:t>
                                </w:r>
                              </w:p>
                            </w:sdtContent>
                          </w:sdt>
                          <w:p w14:paraId="571AF4B9" w14:textId="77777777" w:rsidR="00435373" w:rsidRPr="00A45DB3" w:rsidRDefault="00435373" w:rsidP="006D0643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77D38" id="Caixa de texto 37" o:spid="_x0000_s1046" type="#_x0000_t202" style="position:absolute;left:0;text-align:left;margin-left:0;margin-top:63.8pt;width:146.25pt;height:1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" filled="f" stroked="f">
                <v:textbox inset="0,0,0,0">
                  <w:txbxContent>
                    <w:sdt>
                      <w:sdtPr>
                        <w:rPr>
                          <w:color w:val="FFFFFF" w:themeColor="background1"/>
                          <w:sz w:val="16"/>
                          <w:szCs w:val="16"/>
                        </w:rPr>
                        <w:alias w:val="Categoria"/>
                        <w:tag w:val=""/>
                        <w:id w:val="1081863796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p w14:paraId="251CA60D" w14:textId="23C46904" w:rsidR="00435373" w:rsidRPr="00A45DB3" w:rsidRDefault="00887AC3" w:rsidP="006D0643">
                          <w:pPr>
                            <w:jc w:val="right"/>
                            <w:rPr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Comércio Varejista | Jan/2024</w:t>
                          </w:r>
                        </w:p>
                      </w:sdtContent>
                    </w:sdt>
                    <w:p w14:paraId="571AF4B9" w14:textId="77777777" w:rsidR="00435373" w:rsidRPr="00A45DB3" w:rsidRDefault="00435373" w:rsidP="006D0643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C75E0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1" layoutInCell="1" allowOverlap="1" wp14:anchorId="654719DA" wp14:editId="740DBA08">
                <wp:simplePos x="0" y="0"/>
                <wp:positionH relativeFrom="margin">
                  <wp:align>right</wp:align>
                </wp:positionH>
                <wp:positionV relativeFrom="page">
                  <wp:posOffset>180340</wp:posOffset>
                </wp:positionV>
                <wp:extent cx="4204335" cy="742950"/>
                <wp:effectExtent l="0" t="0" r="5715" b="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33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1D527" w14:textId="77777777" w:rsidR="00435373" w:rsidRDefault="00435373" w:rsidP="006D0643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</w:pPr>
                            <w:r w:rsidRPr="009B7501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>Volume de Vendas do Comércio V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arejista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br/>
                              <w:t>Brasil e Unidades da Federação</w:t>
                            </w:r>
                            <w:r w:rsidRPr="007C75E0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599B0A04" w14:textId="7C515087" w:rsidR="00435373" w:rsidRPr="00E9227D" w:rsidRDefault="00435373" w:rsidP="006D0643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</w:pPr>
                            <w:r w:rsidRPr="009B7501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Variação (%)</w:t>
                            </w:r>
                            <w:r w:rsidR="00E938DD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887AC3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Janeiro</w:t>
                            </w:r>
                            <w:r w:rsidR="00C85CB4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2</w:t>
                            </w:r>
                            <w:r w:rsidR="00887AC3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4</w:t>
                            </w:r>
                            <w:r w:rsidRPr="009B7501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/</w:t>
                            </w:r>
                            <w:r w:rsidR="00887AC3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Dezembro</w:t>
                            </w:r>
                            <w:r w:rsidR="00C85CB4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23</w:t>
                            </w:r>
                            <w:r w:rsidR="004947ED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9B7501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– com ajuste sazonal </w:t>
                            </w:r>
                            <w:r w:rsidRPr="00E9227D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08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719DA" id="Caixa de texto 25" o:spid="_x0000_s1047" type="#_x0000_t202" style="position:absolute;left:0;text-align:left;margin-left:279.85pt;margin-top:14.2pt;width:331.05pt;height:58.5pt;z-index:-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" filled="f" stroked="f" strokeweight=".5pt">
                <v:textbox inset="0,0,0,3mm">
                  <w:txbxContent>
                    <w:p w14:paraId="5541D527" w14:textId="77777777" w:rsidR="00435373" w:rsidRDefault="00435373" w:rsidP="006D0643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</w:pPr>
                      <w:r w:rsidRPr="009B7501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>Volume de Vendas do Comércio V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arejista 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br/>
                        <w:t>Brasil e Unidades da Federação</w:t>
                      </w:r>
                      <w:r w:rsidRPr="007C75E0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599B0A04" w14:textId="7C515087" w:rsidR="00435373" w:rsidRPr="00E9227D" w:rsidRDefault="00435373" w:rsidP="006D0643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</w:pPr>
                      <w:r w:rsidRPr="009B7501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Variação (%)</w:t>
                      </w:r>
                      <w:r w:rsidR="00E938DD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  <w:r w:rsidR="00887AC3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Janeiro</w:t>
                      </w:r>
                      <w:r w:rsidR="00C85CB4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2</w:t>
                      </w:r>
                      <w:r w:rsidR="00887AC3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4</w:t>
                      </w:r>
                      <w:r w:rsidRPr="009B7501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/</w:t>
                      </w:r>
                      <w:r w:rsidR="00887AC3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Dezembro</w:t>
                      </w:r>
                      <w:r w:rsidR="00C85CB4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23</w:t>
                      </w:r>
                      <w:r w:rsidR="004947ED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  <w:r w:rsidRPr="009B7501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– com ajuste sazonal </w:t>
                      </w:r>
                      <w:r w:rsidRPr="00E9227D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037672">
        <w:tab/>
      </w:r>
    </w:p>
    <w:p w14:paraId="5BD45865" w14:textId="77777777" w:rsidR="008C7842" w:rsidRDefault="006E4989" w:rsidP="009230D2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w:drawing>
          <wp:anchor distT="0" distB="0" distL="114300" distR="114300" simplePos="0" relativeHeight="251692032" behindDoc="0" locked="0" layoutInCell="1" allowOverlap="1" wp14:anchorId="65CB1ADF" wp14:editId="1610FDB5">
            <wp:simplePos x="0" y="0"/>
            <wp:positionH relativeFrom="column">
              <wp:posOffset>0</wp:posOffset>
            </wp:positionH>
            <wp:positionV relativeFrom="page">
              <wp:posOffset>1043940</wp:posOffset>
            </wp:positionV>
            <wp:extent cx="6480000" cy="3024000"/>
            <wp:effectExtent l="0" t="0" r="16510" b="5080"/>
            <wp:wrapNone/>
            <wp:docPr id="155" name="Gráfico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0D2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36736" behindDoc="0" locked="1" layoutInCell="1" allowOverlap="1" wp14:anchorId="1F5008C4" wp14:editId="0D2AD52E">
                <wp:simplePos x="0" y="0"/>
                <wp:positionH relativeFrom="margin">
                  <wp:posOffset>0</wp:posOffset>
                </wp:positionH>
                <wp:positionV relativeFrom="page">
                  <wp:posOffset>4104640</wp:posOffset>
                </wp:positionV>
                <wp:extent cx="3132000" cy="399600"/>
                <wp:effectExtent l="0" t="0" r="0" b="635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0" cy="39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B5091" w14:textId="77777777" w:rsidR="00435373" w:rsidRPr="00A6569C" w:rsidRDefault="00435373" w:rsidP="00554E2A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 xml:space="preserve">Fonte: </w:t>
                            </w:r>
                            <w:r w:rsidRPr="00501727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IBG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 – Pesquisa Mensal de Comércio</w:t>
                            </w:r>
                          </w:p>
                          <w:p w14:paraId="73EE924E" w14:textId="77777777" w:rsidR="00435373" w:rsidRDefault="00435373" w:rsidP="00554E2A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Elaboração: Coordenação de Est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u</w:t>
                            </w: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dos Econômicos – CEE/IJSN</w:t>
                            </w:r>
                          </w:p>
                          <w:p w14:paraId="226FAD0E" w14:textId="77777777" w:rsidR="00435373" w:rsidRDefault="00435373" w:rsidP="0068364B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008C4" id="Caixa de texto 98" o:spid="_x0000_s1048" type="#_x0000_t202" style="position:absolute;left:0;text-align:left;margin-left:0;margin-top:323.2pt;width:246.6pt;height:31.4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" fillcolor="white [3201]" stroked="f" strokeweight=".5pt">
                <v:textbox inset="0,0,0,0">
                  <w:txbxContent>
                    <w:p w14:paraId="351B5091" w14:textId="77777777" w:rsidR="00435373" w:rsidRPr="00A6569C" w:rsidRDefault="00435373" w:rsidP="00554E2A">
                      <w:pPr>
                        <w:pStyle w:val="NormalWeb"/>
                        <w:spacing w:before="0" w:beforeAutospacing="0" w:after="0" w:afterAutospacing="0" w:line="210" w:lineRule="atLeast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 xml:space="preserve">Fonte: </w:t>
                      </w:r>
                      <w:r w:rsidRPr="00501727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IBG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 – Pesquisa Mensal de Comércio</w:t>
                      </w:r>
                    </w:p>
                    <w:p w14:paraId="73EE924E" w14:textId="77777777" w:rsidR="00435373" w:rsidRDefault="00435373" w:rsidP="00554E2A">
                      <w:pPr>
                        <w:pStyle w:val="NormalWeb"/>
                        <w:spacing w:before="0" w:beforeAutospacing="0" w:after="0" w:afterAutospacing="0" w:line="210" w:lineRule="atLeast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Elaboração: Coordenação de Est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u</w:t>
                      </w: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dos Econômicos – CEE/IJSN</w:t>
                      </w:r>
                    </w:p>
                    <w:p w14:paraId="226FAD0E" w14:textId="77777777" w:rsidR="00435373" w:rsidRDefault="00435373" w:rsidP="0068364B">
                      <w:pPr>
                        <w:pStyle w:val="NormalWeb"/>
                        <w:spacing w:before="0" w:beforeAutospacing="0" w:after="0" w:afterAutospacing="0" w:line="210" w:lineRule="atLeast"/>
                        <w:jc w:val="both"/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C4FFF64" w14:textId="77777777" w:rsidR="009230D2" w:rsidRDefault="009230D2" w:rsidP="006D0643">
      <w:pPr>
        <w:pStyle w:val="NormalWeb"/>
        <w:spacing w:before="0" w:beforeAutospacing="0" w:after="0" w:afterAutospacing="0" w:line="210" w:lineRule="atLeas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2405A454" w14:textId="77777777" w:rsidR="009230D2" w:rsidRPr="00A6569C" w:rsidRDefault="009230D2" w:rsidP="009230D2">
      <w:pPr>
        <w:pStyle w:val="NormalWeb"/>
        <w:spacing w:before="0" w:beforeAutospacing="0" w:after="0" w:afterAutospacing="0" w:line="210" w:lineRule="atLeas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077DEDE1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051B8F88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0D5E1021" w14:textId="77777777" w:rsidR="00F1685C" w:rsidRDefault="00D3723A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 w:rsidRPr="00F1685C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5B8EFA3E" wp14:editId="3F0A4705">
                <wp:simplePos x="0" y="0"/>
                <wp:positionH relativeFrom="margin">
                  <wp:align>right</wp:align>
                </wp:positionH>
                <wp:positionV relativeFrom="page">
                  <wp:posOffset>5220970</wp:posOffset>
                </wp:positionV>
                <wp:extent cx="4388400" cy="817200"/>
                <wp:effectExtent l="0" t="0" r="12700" b="0"/>
                <wp:wrapNone/>
                <wp:docPr id="121" name="Caixa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400" cy="81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C50C7" w14:textId="5C9B87FF" w:rsidR="00435373" w:rsidRPr="009B7501" w:rsidRDefault="00435373" w:rsidP="009B7501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</w:pPr>
                            <w:r w:rsidRPr="009B7501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Volume de Vendas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>d</w:t>
                            </w:r>
                            <w:r w:rsidRPr="009B7501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>o Comércio Varejista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073B5B1" w14:textId="77777777" w:rsidR="00435373" w:rsidRDefault="00435373" w:rsidP="009B7501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>Brasil e Unidades da Federação</w:t>
                            </w:r>
                            <w:r w:rsidRPr="007C75E0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120E0126" w14:textId="5379F379" w:rsidR="00435373" w:rsidRPr="009B7501" w:rsidRDefault="00435373" w:rsidP="009B7501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</w:pPr>
                            <w:r w:rsidRPr="009B7501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Variação (%)</w:t>
                            </w:r>
                            <w:r w:rsidR="002D309C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887AC3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Janeiro</w:t>
                            </w:r>
                            <w:r w:rsidR="00974443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2</w:t>
                            </w:r>
                            <w:r w:rsidR="00887AC3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/</w:t>
                            </w:r>
                            <w:r w:rsidR="00887AC3" w:rsidRPr="00887AC3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887AC3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Janeiro23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08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EFA3E" id="Caixa de texto 121" o:spid="_x0000_s1049" type="#_x0000_t202" style="position:absolute;left:0;text-align:left;margin-left:294.35pt;margin-top:411.1pt;width:345.55pt;height:64.35pt;z-index:-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" filled="f" stroked="f" strokeweight=".5pt">
                <v:textbox inset="0,0,0,3mm">
                  <w:txbxContent>
                    <w:p w14:paraId="31BC50C7" w14:textId="5C9B87FF" w:rsidR="00435373" w:rsidRPr="009B7501" w:rsidRDefault="00435373" w:rsidP="009B7501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</w:pPr>
                      <w:r w:rsidRPr="009B7501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Volume de Vendas 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>d</w:t>
                      </w:r>
                      <w:r w:rsidRPr="009B7501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>o Comércio Varejista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2073B5B1" w14:textId="77777777" w:rsidR="00435373" w:rsidRDefault="00435373" w:rsidP="009B7501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>Brasil e Unidades da Federação</w:t>
                      </w:r>
                      <w:r w:rsidRPr="007C75E0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120E0126" w14:textId="5379F379" w:rsidR="00435373" w:rsidRPr="009B7501" w:rsidRDefault="00435373" w:rsidP="009B7501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</w:pPr>
                      <w:r w:rsidRPr="009B7501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Variação (%)</w:t>
                      </w:r>
                      <w:r w:rsidR="002D309C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  <w:r w:rsidR="00887AC3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Janeiro</w:t>
                      </w:r>
                      <w:r w:rsidR="00974443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2</w:t>
                      </w:r>
                      <w:r w:rsidR="00887AC3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/</w:t>
                      </w:r>
                      <w:r w:rsidR="00887AC3" w:rsidRPr="00887AC3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  <w:r w:rsidR="00887AC3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Janeiro23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9D6C8C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6E5A174A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113C6966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55A416BD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130942B4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6550B866" w14:textId="419FD8AB" w:rsidR="00F1685C" w:rsidRDefault="00AF5BF3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  <w:t>b</w:t>
      </w:r>
    </w:p>
    <w:p w14:paraId="64BF060E" w14:textId="77777777" w:rsidR="00F1685C" w:rsidRDefault="006F0BC0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w:drawing>
          <wp:anchor distT="0" distB="0" distL="114300" distR="114300" simplePos="0" relativeHeight="251639808" behindDoc="0" locked="0" layoutInCell="1" allowOverlap="1" wp14:anchorId="37CFEBBA" wp14:editId="3E931929">
            <wp:simplePos x="0" y="0"/>
            <wp:positionH relativeFrom="column">
              <wp:posOffset>-540385</wp:posOffset>
            </wp:positionH>
            <wp:positionV relativeFrom="page">
              <wp:posOffset>5040630</wp:posOffset>
            </wp:positionV>
            <wp:extent cx="2613600" cy="979200"/>
            <wp:effectExtent l="0" t="0" r="0" b="0"/>
            <wp:wrapNone/>
            <wp:docPr id="123" name="Imagem 123" descr="Z:\Relacionamento Institucional\00 - Ano 2019\Resenhas de Conjuntura - Layout\Montagem\04 - Titulos Grafico e 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m 123" descr="Z:\Relacionamento Institucional\00 - Ano 2019\Resenhas de Conjuntura - Layout\Montagem\04 - Titulos Grafico e tabela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84199" w14:textId="77777777" w:rsidR="00F1685C" w:rsidRDefault="006F0BC0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40832" behindDoc="0" locked="1" layoutInCell="1" allowOverlap="1" wp14:anchorId="2C390486" wp14:editId="226F5F39">
                <wp:simplePos x="0" y="0"/>
                <wp:positionH relativeFrom="column">
                  <wp:posOffset>-540385</wp:posOffset>
                </wp:positionH>
                <wp:positionV relativeFrom="page">
                  <wp:posOffset>5220970</wp:posOffset>
                </wp:positionV>
                <wp:extent cx="1634400" cy="468000"/>
                <wp:effectExtent l="0" t="0" r="4445" b="8255"/>
                <wp:wrapNone/>
                <wp:docPr id="124" name="Caixa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46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D86D3" w14:textId="77777777" w:rsidR="00435373" w:rsidRPr="006107FE" w:rsidRDefault="00435373" w:rsidP="00591A65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Gráfico</w:t>
                            </w:r>
                            <w:r w:rsidRPr="006107FE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0486" id="Caixa de texto 124" o:spid="_x0000_s1050" type="#_x0000_t202" style="position:absolute;left:0;text-align:left;margin-left:-42.55pt;margin-top:411.1pt;width:128.7pt;height:36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" filled="f" stroked="f" strokeweight=".5pt">
                <v:textbox inset="0,0,0,0">
                  <w:txbxContent>
                    <w:p w14:paraId="6FCD86D3" w14:textId="77777777" w:rsidR="00435373" w:rsidRPr="006107FE" w:rsidRDefault="00435373" w:rsidP="00591A65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Gráfico</w:t>
                      </w:r>
                      <w:r w:rsidRPr="006107FE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7D93D62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59EEA0A2" w14:textId="4D4A4DAF" w:rsidR="00F1685C" w:rsidRDefault="006F0BC0" w:rsidP="00AB48DA">
      <w:pPr>
        <w:pStyle w:val="NormalWeb"/>
        <w:tabs>
          <w:tab w:val="left" w:pos="7470"/>
          <w:tab w:val="left" w:pos="8184"/>
        </w:tabs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5A4DFAE" wp14:editId="4125E51C">
                <wp:simplePos x="0" y="0"/>
                <wp:positionH relativeFrom="page">
                  <wp:posOffset>1</wp:posOffset>
                </wp:positionH>
                <wp:positionV relativeFrom="page">
                  <wp:posOffset>5850890</wp:posOffset>
                </wp:positionV>
                <wp:extent cx="1857600" cy="190800"/>
                <wp:effectExtent l="0" t="0" r="9525" b="0"/>
                <wp:wrapNone/>
                <wp:docPr id="125" name="Caixa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00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alias w:val="Categoria"/>
                              <w:tag w:val=""/>
                              <w:id w:val="935787376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p w14:paraId="156B9E9B" w14:textId="59FC5B9C" w:rsidR="00435373" w:rsidRPr="00A45DB3" w:rsidRDefault="00887AC3" w:rsidP="00F1685C">
                                <w:pPr>
                                  <w:jc w:val="right"/>
                                  <w:rPr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Comércio Varejista | Jan/2024</w:t>
                                </w:r>
                              </w:p>
                            </w:sdtContent>
                          </w:sdt>
                          <w:p w14:paraId="5CB05A27" w14:textId="77777777" w:rsidR="00435373" w:rsidRPr="00A45DB3" w:rsidRDefault="00435373" w:rsidP="00F1685C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DFAE" id="Caixa de texto 125" o:spid="_x0000_s1051" type="#_x0000_t202" style="position:absolute;left:0;text-align:left;margin-left:0;margin-top:460.7pt;width:146.25pt;height:1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" filled="f" stroked="f">
                <v:textbox inset="0,0,0,0">
                  <w:txbxContent>
                    <w:sdt>
                      <w:sdtPr>
                        <w:rPr>
                          <w:color w:val="FFFFFF" w:themeColor="background1"/>
                          <w:sz w:val="16"/>
                          <w:szCs w:val="16"/>
                        </w:rPr>
                        <w:alias w:val="Categoria"/>
                        <w:tag w:val=""/>
                        <w:id w:val="935787376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p w14:paraId="156B9E9B" w14:textId="59FC5B9C" w:rsidR="00435373" w:rsidRPr="00A45DB3" w:rsidRDefault="00887AC3" w:rsidP="00F1685C">
                          <w:pPr>
                            <w:jc w:val="right"/>
                            <w:rPr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Comércio Varejista | Jan/2024</w:t>
                          </w:r>
                        </w:p>
                      </w:sdtContent>
                    </w:sdt>
                    <w:p w14:paraId="5CB05A27" w14:textId="77777777" w:rsidR="00435373" w:rsidRPr="00A45DB3" w:rsidRDefault="00435373" w:rsidP="00F1685C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1BDD" w:rsidRPr="009B5ECF">
        <w:rPr>
          <w:rFonts w:asciiTheme="minorHAnsi" w:eastAsiaTheme="minorHAnsi" w:hAnsiTheme="minorHAnsi" w:cs="BookAntiqua"/>
          <w:noProof/>
          <w:color w:val="1F4E79" w:themeColor="accent1" w:themeShade="80"/>
          <w:sz w:val="14"/>
          <w:szCs w:val="14"/>
        </w:rPr>
        <w:drawing>
          <wp:anchor distT="0" distB="0" distL="114300" distR="114300" simplePos="0" relativeHeight="251694080" behindDoc="0" locked="0" layoutInCell="1" allowOverlap="1" wp14:anchorId="65D34746" wp14:editId="0A4A8E7B">
            <wp:simplePos x="0" y="0"/>
            <wp:positionH relativeFrom="column">
              <wp:posOffset>0</wp:posOffset>
            </wp:positionH>
            <wp:positionV relativeFrom="page">
              <wp:posOffset>6084570</wp:posOffset>
            </wp:positionV>
            <wp:extent cx="6480000" cy="3240000"/>
            <wp:effectExtent l="0" t="0" r="16510" b="17780"/>
            <wp:wrapNone/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C5F"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  <w:tab/>
      </w:r>
      <w:r w:rsidR="002C732D"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  <w:t xml:space="preserve">   </w:t>
      </w:r>
      <w:r w:rsidR="00E938DD"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  <w:t xml:space="preserve">   </w:t>
      </w:r>
      <w:r w:rsidR="002C732D"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  <w:t xml:space="preserve">  </w:t>
      </w:r>
    </w:p>
    <w:p w14:paraId="32955812" w14:textId="77777777" w:rsidR="00F1685C" w:rsidRDefault="009472EF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 w:rsidRPr="00F1685C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4A65640" wp14:editId="0C47B097">
                <wp:simplePos x="0" y="0"/>
                <wp:positionH relativeFrom="margin">
                  <wp:align>left</wp:align>
                </wp:positionH>
                <wp:positionV relativeFrom="page">
                  <wp:posOffset>9397365</wp:posOffset>
                </wp:positionV>
                <wp:extent cx="3758400" cy="399600"/>
                <wp:effectExtent l="0" t="0" r="0" b="635"/>
                <wp:wrapNone/>
                <wp:docPr id="126" name="Caixa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0" cy="39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9E365" w14:textId="77777777" w:rsidR="00435373" w:rsidRPr="00A6569C" w:rsidRDefault="00435373" w:rsidP="00554E2A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 xml:space="preserve">Fonte: </w:t>
                            </w:r>
                            <w:r w:rsidRPr="00501727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IBG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 – Pesquisa Mensal de Comércio</w:t>
                            </w:r>
                          </w:p>
                          <w:p w14:paraId="7A1587E8" w14:textId="77777777" w:rsidR="00435373" w:rsidRDefault="00435373" w:rsidP="00554E2A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Elaboração: Coordenação de Est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u</w:t>
                            </w: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dos Econômicos – CEE/IJSN</w:t>
                            </w:r>
                          </w:p>
                          <w:p w14:paraId="270BD6E7" w14:textId="77777777" w:rsidR="00435373" w:rsidRDefault="00435373" w:rsidP="00F1685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5640" id="Caixa de texto 126" o:spid="_x0000_s1052" type="#_x0000_t202" style="position:absolute;left:0;text-align:left;margin-left:0;margin-top:739.95pt;width:295.95pt;height:31.45pt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" fillcolor="white [3201]" stroked="f" strokeweight=".5pt">
                <v:textbox inset="0,0,0,0">
                  <w:txbxContent>
                    <w:p w14:paraId="5779E365" w14:textId="77777777" w:rsidR="00435373" w:rsidRPr="00A6569C" w:rsidRDefault="00435373" w:rsidP="00554E2A">
                      <w:pPr>
                        <w:pStyle w:val="NormalWeb"/>
                        <w:spacing w:before="0" w:beforeAutospacing="0" w:after="0" w:afterAutospacing="0" w:line="210" w:lineRule="atLeast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 xml:space="preserve">Fonte: </w:t>
                      </w:r>
                      <w:r w:rsidRPr="00501727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IBG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 – Pesquisa Mensal de Comércio</w:t>
                      </w:r>
                    </w:p>
                    <w:p w14:paraId="7A1587E8" w14:textId="77777777" w:rsidR="00435373" w:rsidRDefault="00435373" w:rsidP="00554E2A">
                      <w:pPr>
                        <w:pStyle w:val="NormalWeb"/>
                        <w:spacing w:before="0" w:beforeAutospacing="0" w:after="0" w:afterAutospacing="0" w:line="210" w:lineRule="atLeast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Elaboração: Coordenação de Est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u</w:t>
                      </w: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dos Econômicos – CEE/IJSN</w:t>
                      </w:r>
                    </w:p>
                    <w:p w14:paraId="270BD6E7" w14:textId="77777777" w:rsidR="00435373" w:rsidRDefault="00435373" w:rsidP="00F1685C"/>
                  </w:txbxContent>
                </v:textbox>
                <w10:wrap anchorx="margin" anchory="page"/>
              </v:shape>
            </w:pict>
          </mc:Fallback>
        </mc:AlternateContent>
      </w:r>
    </w:p>
    <w:p w14:paraId="26606FA0" w14:textId="37DE7C58" w:rsidR="00FC6C32" w:rsidRDefault="00FC6C32">
      <w:pPr>
        <w:rPr>
          <w:rFonts w:cs="BookAntiqua"/>
          <w:color w:val="A6A6A6" w:themeColor="background1" w:themeShade="A6"/>
          <w:sz w:val="14"/>
          <w:szCs w:val="14"/>
        </w:rPr>
      </w:pPr>
      <w:r>
        <w:rPr>
          <w:rFonts w:cs="BookAntiqua"/>
          <w:color w:val="A6A6A6" w:themeColor="background1" w:themeShade="A6"/>
          <w:sz w:val="14"/>
          <w:szCs w:val="14"/>
        </w:rPr>
        <w:br w:type="page"/>
      </w:r>
      <w:proofErr w:type="spellStart"/>
      <w:r w:rsidR="0007151A">
        <w:rPr>
          <w:rFonts w:cs="BookAntiqua"/>
          <w:color w:val="A6A6A6" w:themeColor="background1" w:themeShade="A6"/>
          <w:sz w:val="14"/>
          <w:szCs w:val="14"/>
        </w:rPr>
        <w:lastRenderedPageBreak/>
        <w:t>bb</w:t>
      </w:r>
      <w:proofErr w:type="spellEnd"/>
    </w:p>
    <w:p w14:paraId="5CA712BB" w14:textId="77777777" w:rsidR="00FC6C32" w:rsidRDefault="00A91480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 w:rsidRPr="00A91480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w:drawing>
          <wp:anchor distT="0" distB="0" distL="114300" distR="114300" simplePos="0" relativeHeight="251700224" behindDoc="0" locked="0" layoutInCell="1" allowOverlap="1" wp14:anchorId="354E5471" wp14:editId="190A46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13600" cy="982800"/>
            <wp:effectExtent l="0" t="0" r="0" b="8255"/>
            <wp:wrapNone/>
            <wp:docPr id="59" name="Imagem 59" descr="Z:\Relacionamento Institucional\00 - Ano 2019\Resenhas de Conjuntura - Layout\Montagem\04 - Titulos Grafico e 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Z:\Relacionamento Institucional\00 - Ano 2019\Resenhas de Conjuntura - Layout\Montagem\04 - Titulos Grafico e tabela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480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3A48E31B" wp14:editId="193D54DC">
                <wp:simplePos x="0" y="0"/>
                <wp:positionH relativeFrom="page">
                  <wp:posOffset>0</wp:posOffset>
                </wp:positionH>
                <wp:positionV relativeFrom="page">
                  <wp:posOffset>180340</wp:posOffset>
                </wp:positionV>
                <wp:extent cx="1634400" cy="468000"/>
                <wp:effectExtent l="0" t="0" r="4445" b="8255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46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DB427" w14:textId="77777777" w:rsidR="00435373" w:rsidRPr="0068364B" w:rsidRDefault="00435373" w:rsidP="00A91480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Gráfico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8E31B" id="Caixa de texto 57" o:spid="_x0000_s1053" type="#_x0000_t202" style="position:absolute;left:0;text-align:left;margin-left:0;margin-top:14.2pt;width:128.7pt;height:36.8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" filled="f" stroked="f" strokeweight=".5pt">
                <v:textbox inset="0,0,0,0">
                  <w:txbxContent>
                    <w:p w14:paraId="150DB427" w14:textId="77777777" w:rsidR="00435373" w:rsidRPr="0068364B" w:rsidRDefault="00435373" w:rsidP="00A91480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Gráfico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3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A91480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60ED2B6D" wp14:editId="05A7D496">
                <wp:simplePos x="0" y="0"/>
                <wp:positionH relativeFrom="page">
                  <wp:posOffset>0</wp:posOffset>
                </wp:positionH>
                <wp:positionV relativeFrom="page">
                  <wp:posOffset>810260</wp:posOffset>
                </wp:positionV>
                <wp:extent cx="1857600" cy="190800"/>
                <wp:effectExtent l="0" t="0" r="9525" b="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00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alias w:val="Categoria"/>
                              <w:tag w:val=""/>
                              <w:id w:val="1428773212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p w14:paraId="25BF80DF" w14:textId="343AACA0" w:rsidR="00435373" w:rsidRPr="00A45DB3" w:rsidRDefault="00887AC3" w:rsidP="00A91480">
                                <w:pPr>
                                  <w:jc w:val="right"/>
                                  <w:rPr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Comércio Varejista | Jan/2024</w:t>
                                </w:r>
                              </w:p>
                            </w:sdtContent>
                          </w:sdt>
                          <w:p w14:paraId="3EBFA947" w14:textId="77777777" w:rsidR="00435373" w:rsidRPr="00A45DB3" w:rsidRDefault="00435373" w:rsidP="00A91480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D2B6D" id="Caixa de texto 58" o:spid="_x0000_s1054" type="#_x0000_t202" style="position:absolute;left:0;text-align:left;margin-left:0;margin-top:63.8pt;width:146.25pt;height:1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" filled="f" stroked="f">
                <v:textbox inset="0,0,0,0">
                  <w:txbxContent>
                    <w:sdt>
                      <w:sdtPr>
                        <w:rPr>
                          <w:color w:val="FFFFFF" w:themeColor="background1"/>
                          <w:sz w:val="16"/>
                          <w:szCs w:val="16"/>
                        </w:rPr>
                        <w:alias w:val="Categoria"/>
                        <w:tag w:val=""/>
                        <w:id w:val="1428773212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p w14:paraId="25BF80DF" w14:textId="343AACA0" w:rsidR="00435373" w:rsidRPr="00A45DB3" w:rsidRDefault="00887AC3" w:rsidP="00A91480">
                          <w:pPr>
                            <w:jc w:val="right"/>
                            <w:rPr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Comércio Varejista | Jan/2024</w:t>
                          </w:r>
                        </w:p>
                      </w:sdtContent>
                    </w:sdt>
                    <w:p w14:paraId="3EBFA947" w14:textId="77777777" w:rsidR="00435373" w:rsidRPr="00A45DB3" w:rsidRDefault="00435373" w:rsidP="00A91480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B7501" w:rsidRPr="00F1685C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29325C2" wp14:editId="321C3DD9">
                <wp:simplePos x="0" y="0"/>
                <wp:positionH relativeFrom="margin">
                  <wp:align>right</wp:align>
                </wp:positionH>
                <wp:positionV relativeFrom="page">
                  <wp:posOffset>180340</wp:posOffset>
                </wp:positionV>
                <wp:extent cx="4388400" cy="817200"/>
                <wp:effectExtent l="0" t="0" r="12700" b="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400" cy="81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8D646" w14:textId="77777777" w:rsidR="00435373" w:rsidRPr="009B7501" w:rsidRDefault="00435373" w:rsidP="009B7501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</w:pPr>
                            <w:r w:rsidRPr="009B7501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Volume de Vendas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em Segmentos </w:t>
                            </w:r>
                            <w:r w:rsidRPr="009B7501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do Comércio Varejista </w:t>
                            </w:r>
                          </w:p>
                          <w:p w14:paraId="1BB1193E" w14:textId="77777777" w:rsidR="00435373" w:rsidRPr="009B7501" w:rsidRDefault="00435373" w:rsidP="009B7501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>Espírito Santo</w:t>
                            </w:r>
                          </w:p>
                          <w:p w14:paraId="742222E2" w14:textId="32C792D8" w:rsidR="00435373" w:rsidRPr="009B7501" w:rsidRDefault="00435373" w:rsidP="009B7501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</w:pPr>
                            <w:r w:rsidRPr="009B7501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Variação (%)</w:t>
                            </w:r>
                            <w:r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 –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18203D"/>
                                  <w:sz w:val="24"/>
                                  <w:szCs w:val="28"/>
                                </w:rPr>
                                <w:alias w:val="Título"/>
                                <w:tag w:val=""/>
                                <w:id w:val="-11734103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roofErr w:type="gramStart"/>
                                <w:r w:rsidR="00696724">
                                  <w:rPr>
                                    <w:rFonts w:ascii="Arial" w:hAnsi="Arial" w:cs="Arial"/>
                                    <w:color w:val="18203D"/>
                                    <w:sz w:val="24"/>
                                    <w:szCs w:val="28"/>
                                  </w:rPr>
                                  <w:t>Janeiro</w:t>
                                </w:r>
                                <w:proofErr w:type="gramEnd"/>
                                <w:r w:rsidR="00696724">
                                  <w:rPr>
                                    <w:rFonts w:ascii="Arial" w:hAnsi="Arial" w:cs="Arial"/>
                                    <w:color w:val="18203D"/>
                                    <w:sz w:val="24"/>
                                    <w:szCs w:val="28"/>
                                  </w:rPr>
                                  <w:t>/2024</w:t>
                                </w:r>
                              </w:sdtContent>
                            </w:sdt>
                            <w:r w:rsidRPr="009B7501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08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325C2" id="Caixa de texto 50" o:spid="_x0000_s1055" type="#_x0000_t202" style="position:absolute;left:0;text-align:left;margin-left:294.35pt;margin-top:14.2pt;width:345.55pt;height:64.35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" filled="f" stroked="f" strokeweight=".5pt">
                <v:textbox inset="0,0,0,3mm">
                  <w:txbxContent>
                    <w:p w14:paraId="4A28D646" w14:textId="77777777" w:rsidR="00435373" w:rsidRPr="009B7501" w:rsidRDefault="00435373" w:rsidP="009B7501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</w:pPr>
                      <w:r w:rsidRPr="009B7501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Volume de Vendas 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em Segmentos </w:t>
                      </w:r>
                      <w:r w:rsidRPr="009B7501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do Comércio Varejista </w:t>
                      </w:r>
                    </w:p>
                    <w:p w14:paraId="1BB1193E" w14:textId="77777777" w:rsidR="00435373" w:rsidRPr="009B7501" w:rsidRDefault="00435373" w:rsidP="009B7501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>Espírito Santo</w:t>
                      </w:r>
                    </w:p>
                    <w:p w14:paraId="742222E2" w14:textId="32C792D8" w:rsidR="00435373" w:rsidRPr="009B7501" w:rsidRDefault="00435373" w:rsidP="009B7501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</w:pPr>
                      <w:r w:rsidRPr="009B7501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Variação (%)</w:t>
                      </w:r>
                      <w:r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 – </w:t>
                      </w:r>
                      <w:sdt>
                        <w:sdtPr>
                          <w:rPr>
                            <w:rFonts w:ascii="Arial" w:hAnsi="Arial" w:cs="Arial"/>
                            <w:color w:val="18203D"/>
                            <w:sz w:val="24"/>
                            <w:szCs w:val="28"/>
                          </w:rPr>
                          <w:alias w:val="Título"/>
                          <w:tag w:val=""/>
                          <w:id w:val="-11734103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roofErr w:type="gramStart"/>
                          <w:r w:rsidR="00696724">
                            <w:rPr>
                              <w:rFonts w:ascii="Arial" w:hAnsi="Arial" w:cs="Arial"/>
                              <w:color w:val="18203D"/>
                              <w:sz w:val="24"/>
                              <w:szCs w:val="28"/>
                            </w:rPr>
                            <w:t>Janeiro</w:t>
                          </w:r>
                          <w:proofErr w:type="gramEnd"/>
                          <w:r w:rsidR="00696724">
                            <w:rPr>
                              <w:rFonts w:ascii="Arial" w:hAnsi="Arial" w:cs="Arial"/>
                              <w:color w:val="18203D"/>
                              <w:sz w:val="24"/>
                              <w:szCs w:val="28"/>
                            </w:rPr>
                            <w:t>/2024</w:t>
                          </w:r>
                        </w:sdtContent>
                      </w:sdt>
                      <w:r w:rsidRPr="009B7501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0868653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 w:rsidRPr="00F1685C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w:drawing>
          <wp:anchor distT="0" distB="0" distL="114300" distR="114300" simplePos="0" relativeHeight="251650048" behindDoc="0" locked="1" layoutInCell="1" allowOverlap="1" wp14:anchorId="007D746B" wp14:editId="481DCFF4">
            <wp:simplePos x="0" y="0"/>
            <wp:positionH relativeFrom="margin">
              <wp:posOffset>-8255</wp:posOffset>
            </wp:positionH>
            <wp:positionV relativeFrom="page">
              <wp:posOffset>1043940</wp:posOffset>
            </wp:positionV>
            <wp:extent cx="6480000" cy="8316000"/>
            <wp:effectExtent l="0" t="0" r="16510" b="8890"/>
            <wp:wrapNone/>
            <wp:docPr id="134" name="Gráfico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BD155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72FA5FAD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0A3559BA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3BBFDB02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4A41BC89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56EAA152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023BA08F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448B324A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2B151E66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643BED8B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6A14DA11" w14:textId="77777777" w:rsidR="00CD6BF0" w:rsidRDefault="00CD6BF0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3CFE9F95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0F3CF611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30B8A2F9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3650F829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5B4CFE3B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33C20642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3576F03D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2EEB1AF8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0C766886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35949AA5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20FD8E1A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3A412CF9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716728C4" w14:textId="77777777" w:rsidR="00FC6C32" w:rsidRDefault="002445C2">
      <w:pPr>
        <w:rPr>
          <w:rFonts w:cs="BookAntiqua"/>
          <w:color w:val="A6A6A6" w:themeColor="background1" w:themeShade="A6"/>
          <w:sz w:val="14"/>
          <w:szCs w:val="14"/>
        </w:rPr>
      </w:pPr>
      <w:r w:rsidRPr="00F1685C">
        <w:rPr>
          <w:rFonts w:cs="BookAntiqua"/>
          <w:noProof/>
          <w:color w:val="A6A6A6" w:themeColor="background1" w:themeShade="A6"/>
          <w:sz w:val="14"/>
          <w:szCs w:val="14"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631C105" wp14:editId="7DC6C94F">
                <wp:simplePos x="0" y="0"/>
                <wp:positionH relativeFrom="margin">
                  <wp:posOffset>304</wp:posOffset>
                </wp:positionH>
                <wp:positionV relativeFrom="page">
                  <wp:posOffset>9397365</wp:posOffset>
                </wp:positionV>
                <wp:extent cx="3132000" cy="597600"/>
                <wp:effectExtent l="0" t="0" r="0" b="0"/>
                <wp:wrapNone/>
                <wp:docPr id="133" name="Caixa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0" cy="59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C28D9" w14:textId="77777777" w:rsidR="00435373" w:rsidRPr="00A6569C" w:rsidRDefault="00435373" w:rsidP="002445C2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 xml:space="preserve">Fonte: </w:t>
                            </w:r>
                            <w:r w:rsidRPr="00501727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IBG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 – Pesquisa Mensal de Comércio</w:t>
                            </w:r>
                          </w:p>
                          <w:p w14:paraId="1DE7C555" w14:textId="77777777" w:rsidR="00435373" w:rsidRDefault="00435373" w:rsidP="002445C2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Elaboração: Coordenação de Est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u</w:t>
                            </w: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dos Econômicos – CEE/IJSN</w:t>
                            </w:r>
                          </w:p>
                          <w:p w14:paraId="5F89FFB4" w14:textId="77777777" w:rsidR="00435373" w:rsidRDefault="00435373" w:rsidP="002445C2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2445C2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*Base igual período do ano anterior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br/>
                              <w:t>**</w:t>
                            </w:r>
                            <w:r w:rsidRPr="002445C2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Base igual período anterior</w:t>
                            </w:r>
                          </w:p>
                          <w:p w14:paraId="47B69F23" w14:textId="77777777" w:rsidR="00FD7E05" w:rsidRDefault="00FD7E05" w:rsidP="002445C2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</w:p>
                          <w:p w14:paraId="4C239493" w14:textId="77777777" w:rsidR="00435373" w:rsidRDefault="00435373" w:rsidP="00F1685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1C105" id="Caixa de texto 133" o:spid="_x0000_s1056" type="#_x0000_t202" style="position:absolute;margin-left:0;margin-top:739.95pt;width:246.6pt;height:47.0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" fillcolor="white [3201]" stroked="f" strokeweight=".5pt">
                <v:textbox inset="0,0,0,0">
                  <w:txbxContent>
                    <w:p w14:paraId="2BEC28D9" w14:textId="77777777" w:rsidR="00435373" w:rsidRPr="00A6569C" w:rsidRDefault="00435373" w:rsidP="002445C2">
                      <w:pPr>
                        <w:pStyle w:val="NormalWeb"/>
                        <w:spacing w:before="0" w:beforeAutospacing="0" w:after="0" w:afterAutospacing="0" w:line="210" w:lineRule="atLeast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 xml:space="preserve">Fonte: </w:t>
                      </w:r>
                      <w:r w:rsidRPr="00501727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IBG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 – Pesquisa Mensal de Comércio</w:t>
                      </w:r>
                    </w:p>
                    <w:p w14:paraId="1DE7C555" w14:textId="77777777" w:rsidR="00435373" w:rsidRDefault="00435373" w:rsidP="002445C2">
                      <w:pPr>
                        <w:pStyle w:val="NormalWeb"/>
                        <w:spacing w:before="0" w:beforeAutospacing="0" w:after="0" w:afterAutospacing="0" w:line="210" w:lineRule="atLeast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Elaboração: Coordenação de Est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u</w:t>
                      </w: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dos Econômicos – CEE/IJSN</w:t>
                      </w:r>
                    </w:p>
                    <w:p w14:paraId="5F89FFB4" w14:textId="77777777" w:rsidR="00435373" w:rsidRDefault="00435373" w:rsidP="002445C2">
                      <w:pPr>
                        <w:pStyle w:val="NormalWeb"/>
                        <w:spacing w:before="0" w:beforeAutospacing="0" w:after="0" w:afterAutospacing="0" w:line="210" w:lineRule="atLeast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2445C2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*Base igual período do ano anterior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br/>
                        <w:t>**</w:t>
                      </w:r>
                      <w:r w:rsidRPr="002445C2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Base igual período anterior</w:t>
                      </w:r>
                    </w:p>
                    <w:p w14:paraId="47B69F23" w14:textId="77777777" w:rsidR="00FD7E05" w:rsidRDefault="00FD7E05" w:rsidP="002445C2">
                      <w:pPr>
                        <w:pStyle w:val="NormalWeb"/>
                        <w:spacing w:before="0" w:beforeAutospacing="0" w:after="0" w:afterAutospacing="0" w:line="210" w:lineRule="atLeast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</w:p>
                    <w:p w14:paraId="4C239493" w14:textId="77777777" w:rsidR="00435373" w:rsidRDefault="00435373" w:rsidP="00F1685C"/>
                  </w:txbxContent>
                </v:textbox>
                <w10:wrap anchorx="margin" anchory="page"/>
              </v:shape>
            </w:pict>
          </mc:Fallback>
        </mc:AlternateContent>
      </w:r>
      <w:r w:rsidR="00FC6C32">
        <w:rPr>
          <w:rFonts w:cs="BookAntiqua"/>
          <w:color w:val="A6A6A6" w:themeColor="background1" w:themeShade="A6"/>
          <w:sz w:val="14"/>
          <w:szCs w:val="14"/>
        </w:rPr>
        <w:br w:type="page"/>
      </w:r>
    </w:p>
    <w:p w14:paraId="1D93DF04" w14:textId="77777777" w:rsidR="00F1685C" w:rsidRDefault="00D03781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25DC80" wp14:editId="1D88FDA2">
                <wp:simplePos x="0" y="0"/>
                <wp:positionH relativeFrom="page">
                  <wp:posOffset>1</wp:posOffset>
                </wp:positionH>
                <wp:positionV relativeFrom="page">
                  <wp:posOffset>807522</wp:posOffset>
                </wp:positionV>
                <wp:extent cx="1856286" cy="190500"/>
                <wp:effectExtent l="0" t="0" r="10795" b="0"/>
                <wp:wrapNone/>
                <wp:docPr id="146" name="Caixa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286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alias w:val="Categoria"/>
                              <w:tag w:val=""/>
                              <w:id w:val="-2022307188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p w14:paraId="1E6075EB" w14:textId="12093569" w:rsidR="00435373" w:rsidRPr="00A45DB3" w:rsidRDefault="00887AC3" w:rsidP="0068364B">
                                <w:pPr>
                                  <w:jc w:val="right"/>
                                  <w:rPr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Comércio Varejista | Jan/2024</w:t>
                                </w:r>
                              </w:p>
                            </w:sdtContent>
                          </w:sdt>
                          <w:p w14:paraId="759884DF" w14:textId="77777777" w:rsidR="00435373" w:rsidRPr="00A45DB3" w:rsidRDefault="00435373" w:rsidP="0068364B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5DC80" id="Caixa de texto 146" o:spid="_x0000_s1057" type="#_x0000_t202" style="position:absolute;left:0;text-align:left;margin-left:0;margin-top:63.6pt;width:146.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" filled="f" stroked="f">
                <v:textbox inset="0,0,0,0">
                  <w:txbxContent>
                    <w:sdt>
                      <w:sdtPr>
                        <w:rPr>
                          <w:color w:val="FFFFFF" w:themeColor="background1"/>
                          <w:sz w:val="16"/>
                          <w:szCs w:val="16"/>
                        </w:rPr>
                        <w:alias w:val="Categoria"/>
                        <w:tag w:val=""/>
                        <w:id w:val="-2022307188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p w14:paraId="1E6075EB" w14:textId="12093569" w:rsidR="00435373" w:rsidRPr="00A45DB3" w:rsidRDefault="00887AC3" w:rsidP="0068364B">
                          <w:pPr>
                            <w:jc w:val="right"/>
                            <w:rPr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Comércio Varejista | Jan/2024</w:t>
                          </w:r>
                        </w:p>
                      </w:sdtContent>
                    </w:sdt>
                    <w:p w14:paraId="759884DF" w14:textId="77777777" w:rsidR="00435373" w:rsidRPr="00A45DB3" w:rsidRDefault="00435373" w:rsidP="0068364B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0BC0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w:drawing>
          <wp:anchor distT="0" distB="0" distL="114300" distR="114300" simplePos="0" relativeHeight="251656192" behindDoc="0" locked="0" layoutInCell="1" allowOverlap="1" wp14:anchorId="2B76EF3E" wp14:editId="0CC4EAA1">
            <wp:simplePos x="0" y="0"/>
            <wp:positionH relativeFrom="column">
              <wp:posOffset>-540385</wp:posOffset>
            </wp:positionH>
            <wp:positionV relativeFrom="paragraph">
              <wp:posOffset>-810260</wp:posOffset>
            </wp:positionV>
            <wp:extent cx="2613600" cy="981260"/>
            <wp:effectExtent l="0" t="0" r="0" b="0"/>
            <wp:wrapNone/>
            <wp:docPr id="144" name="Imagem 144" descr="Z:\Relacionamento Institucional\00 - Ano 2019\Resenhas de Conjuntura - Layout\Montagem\04 - Titulos Grafico e 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m 144" descr="Z:\Relacionamento Institucional\00 - Ano 2019\Resenhas de Conjuntura - Layout\Montagem\04 - Titulos Grafico e tabela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9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BC0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69D270" wp14:editId="6BBB1C7A">
                <wp:simplePos x="0" y="0"/>
                <wp:positionH relativeFrom="column">
                  <wp:posOffset>-540385</wp:posOffset>
                </wp:positionH>
                <wp:positionV relativeFrom="paragraph">
                  <wp:posOffset>-618465</wp:posOffset>
                </wp:positionV>
                <wp:extent cx="1634721" cy="468074"/>
                <wp:effectExtent l="0" t="0" r="3810" b="8255"/>
                <wp:wrapNone/>
                <wp:docPr id="145" name="Caixa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721" cy="468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596BC" w14:textId="77777777" w:rsidR="00435373" w:rsidRPr="006107FE" w:rsidRDefault="00435373" w:rsidP="00591A65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Gráfico</w:t>
                            </w:r>
                            <w:r w:rsidRPr="006107FE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9D270" id="Caixa de texto 145" o:spid="_x0000_s1058" type="#_x0000_t202" style="position:absolute;left:0;text-align:left;margin-left:-42.55pt;margin-top:-48.7pt;width:128.7pt;height:36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" filled="f" stroked="f" strokeweight=".5pt">
                <v:textbox inset="0,0,0,0">
                  <w:txbxContent>
                    <w:p w14:paraId="45E596BC" w14:textId="77777777" w:rsidR="00435373" w:rsidRPr="006107FE" w:rsidRDefault="00435373" w:rsidP="00591A65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Gráfico</w:t>
                      </w:r>
                      <w:r w:rsidRPr="006107FE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CDF6103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309991A6" w14:textId="77777777" w:rsidR="00F1685C" w:rsidRDefault="00C51525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 w:rsidRPr="00F1685C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4407606" wp14:editId="37FC87D7">
                <wp:simplePos x="0" y="0"/>
                <wp:positionH relativeFrom="margin">
                  <wp:posOffset>2078990</wp:posOffset>
                </wp:positionH>
                <wp:positionV relativeFrom="page">
                  <wp:posOffset>180340</wp:posOffset>
                </wp:positionV>
                <wp:extent cx="4388400" cy="817200"/>
                <wp:effectExtent l="0" t="0" r="1270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400" cy="81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486F9" w14:textId="77777777" w:rsidR="00435373" w:rsidRPr="009B7501" w:rsidRDefault="00435373" w:rsidP="00A9681F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</w:pPr>
                            <w:r w:rsidRPr="009B7501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Volume de Vendas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em Segmentos </w:t>
                            </w:r>
                            <w:r w:rsidRPr="009B7501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>do Comércio Varejista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 Ampliado – Espírito Santo</w:t>
                            </w:r>
                          </w:p>
                          <w:p w14:paraId="74DADD8A" w14:textId="505DCFE5" w:rsidR="00435373" w:rsidRPr="00E9227D" w:rsidRDefault="00435373" w:rsidP="00A9681F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</w:pPr>
                            <w:r w:rsidRPr="009B7501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>Variação (%)</w:t>
                            </w:r>
                            <w:r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 –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18203D"/>
                                  <w:sz w:val="24"/>
                                  <w:szCs w:val="28"/>
                                </w:rPr>
                                <w:alias w:val="Título"/>
                                <w:tag w:val=""/>
                                <w:id w:val="104232558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roofErr w:type="gramStart"/>
                                <w:r w:rsidR="00696724">
                                  <w:rPr>
                                    <w:rFonts w:ascii="Arial" w:hAnsi="Arial" w:cs="Arial"/>
                                    <w:color w:val="18203D"/>
                                    <w:sz w:val="24"/>
                                    <w:szCs w:val="28"/>
                                  </w:rPr>
                                  <w:t>Janeiro</w:t>
                                </w:r>
                                <w:proofErr w:type="gramEnd"/>
                                <w:r w:rsidR="00696724">
                                  <w:rPr>
                                    <w:rFonts w:ascii="Arial" w:hAnsi="Arial" w:cs="Arial"/>
                                    <w:color w:val="18203D"/>
                                    <w:sz w:val="24"/>
                                    <w:szCs w:val="28"/>
                                  </w:rPr>
                                  <w:t>/2024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08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07606" id="Caixa de texto 12" o:spid="_x0000_s1059" type="#_x0000_t202" style="position:absolute;left:0;text-align:left;margin-left:163.7pt;margin-top:14.2pt;width:345.55pt;height:64.3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" filled="f" stroked="f" strokeweight=".5pt">
                <v:textbox inset="0,0,0,3mm">
                  <w:txbxContent>
                    <w:p w14:paraId="5AA486F9" w14:textId="77777777" w:rsidR="00435373" w:rsidRPr="009B7501" w:rsidRDefault="00435373" w:rsidP="00A9681F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</w:pPr>
                      <w:r w:rsidRPr="009B7501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Volume de Vendas 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em Segmentos </w:t>
                      </w:r>
                      <w:r w:rsidRPr="009B7501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>do Comércio Varejista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 Ampliado – Espírito Santo</w:t>
                      </w:r>
                    </w:p>
                    <w:p w14:paraId="74DADD8A" w14:textId="505DCFE5" w:rsidR="00435373" w:rsidRPr="00E9227D" w:rsidRDefault="00435373" w:rsidP="00A9681F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</w:pPr>
                      <w:r w:rsidRPr="009B7501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>Variação (%)</w:t>
                      </w:r>
                      <w:r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 – </w:t>
                      </w:r>
                      <w:sdt>
                        <w:sdtPr>
                          <w:rPr>
                            <w:rFonts w:ascii="Arial" w:hAnsi="Arial" w:cs="Arial"/>
                            <w:color w:val="18203D"/>
                            <w:sz w:val="24"/>
                            <w:szCs w:val="28"/>
                          </w:rPr>
                          <w:alias w:val="Título"/>
                          <w:tag w:val=""/>
                          <w:id w:val="1042325585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roofErr w:type="gramStart"/>
                          <w:r w:rsidR="00696724">
                            <w:rPr>
                              <w:rFonts w:ascii="Arial" w:hAnsi="Arial" w:cs="Arial"/>
                              <w:color w:val="18203D"/>
                              <w:sz w:val="24"/>
                              <w:szCs w:val="28"/>
                            </w:rPr>
                            <w:t>Janeiro</w:t>
                          </w:r>
                          <w:proofErr w:type="gramEnd"/>
                          <w:r w:rsidR="00696724">
                            <w:rPr>
                              <w:rFonts w:ascii="Arial" w:hAnsi="Arial" w:cs="Arial"/>
                              <w:color w:val="18203D"/>
                              <w:sz w:val="24"/>
                              <w:szCs w:val="28"/>
                            </w:rPr>
                            <w:t>/2024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681F" w:rsidRPr="00F1685C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w:drawing>
          <wp:anchor distT="0" distB="0" distL="114300" distR="114300" simplePos="0" relativeHeight="251698176" behindDoc="0" locked="1" layoutInCell="1" allowOverlap="1" wp14:anchorId="6DF41DC4" wp14:editId="339736B4">
            <wp:simplePos x="0" y="0"/>
            <wp:positionH relativeFrom="margin">
              <wp:align>center</wp:align>
            </wp:positionH>
            <wp:positionV relativeFrom="page">
              <wp:posOffset>1043940</wp:posOffset>
            </wp:positionV>
            <wp:extent cx="6480000" cy="3024000"/>
            <wp:effectExtent l="0" t="0" r="16510" b="5080"/>
            <wp:wrapNone/>
            <wp:docPr id="172" name="Gráfico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553D1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461D297B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67CD2222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43A35302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6BB459B4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00E23067" w14:textId="11BE1E65" w:rsidR="00F1685C" w:rsidRDefault="004947ED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  <w:t>B</w:t>
      </w:r>
    </w:p>
    <w:p w14:paraId="00678303" w14:textId="77777777" w:rsidR="00F1685C" w:rsidRDefault="00FC6C32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3727DC0" wp14:editId="1B217633">
                <wp:simplePos x="0" y="0"/>
                <wp:positionH relativeFrom="column">
                  <wp:posOffset>0</wp:posOffset>
                </wp:positionH>
                <wp:positionV relativeFrom="page">
                  <wp:posOffset>4102735</wp:posOffset>
                </wp:positionV>
                <wp:extent cx="2663190" cy="588010"/>
                <wp:effectExtent l="0" t="0" r="3810" b="2540"/>
                <wp:wrapNone/>
                <wp:docPr id="147" name="Caixa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58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D70E5" w14:textId="77777777" w:rsidR="00435373" w:rsidRPr="00A6569C" w:rsidRDefault="00435373" w:rsidP="003E4EC7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 xml:space="preserve">Fonte: </w:t>
                            </w:r>
                            <w:r w:rsidRPr="00501727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IBG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 – Pesquisa Mensal de Comércio</w:t>
                            </w:r>
                          </w:p>
                          <w:p w14:paraId="54F0C347" w14:textId="77777777" w:rsidR="00435373" w:rsidRDefault="00435373" w:rsidP="003E4EC7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Elaboração: Coordenação de Est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u</w:t>
                            </w: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dos Econômicos – CEE/IJSN</w:t>
                            </w:r>
                          </w:p>
                          <w:p w14:paraId="33805C93" w14:textId="77777777" w:rsidR="00435373" w:rsidRDefault="00435373" w:rsidP="003E4EC7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2445C2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*Base igual período do ano anterior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br/>
                              <w:t>**</w:t>
                            </w:r>
                            <w:r w:rsidRPr="002445C2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Base igual período anterior</w:t>
                            </w:r>
                          </w:p>
                          <w:p w14:paraId="7C18727A" w14:textId="77777777" w:rsidR="00435373" w:rsidRDefault="00435373" w:rsidP="0068364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7DC0" id="Caixa de texto 147" o:spid="_x0000_s1060" type="#_x0000_t202" style="position:absolute;left:0;text-align:left;margin-left:0;margin-top:323.05pt;width:209.7pt;height:4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" fillcolor="white [3201]" stroked="f" strokeweight=".5pt">
                <v:textbox inset="0,0,0,0">
                  <w:txbxContent>
                    <w:p w14:paraId="2B4D70E5" w14:textId="77777777" w:rsidR="00435373" w:rsidRPr="00A6569C" w:rsidRDefault="00435373" w:rsidP="003E4EC7">
                      <w:pPr>
                        <w:pStyle w:val="NormalWeb"/>
                        <w:spacing w:before="0" w:beforeAutospacing="0" w:after="0" w:afterAutospacing="0" w:line="210" w:lineRule="atLeast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 xml:space="preserve">Fonte: </w:t>
                      </w:r>
                      <w:r w:rsidRPr="00501727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IBG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 – Pesquisa Mensal de Comércio</w:t>
                      </w:r>
                    </w:p>
                    <w:p w14:paraId="54F0C347" w14:textId="77777777" w:rsidR="00435373" w:rsidRDefault="00435373" w:rsidP="003E4EC7">
                      <w:pPr>
                        <w:pStyle w:val="NormalWeb"/>
                        <w:spacing w:before="0" w:beforeAutospacing="0" w:after="0" w:afterAutospacing="0" w:line="210" w:lineRule="atLeast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Elaboração: Coordenação de Est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u</w:t>
                      </w: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dos Econômicos – CEE/IJSN</w:t>
                      </w:r>
                    </w:p>
                    <w:p w14:paraId="33805C93" w14:textId="77777777" w:rsidR="00435373" w:rsidRDefault="00435373" w:rsidP="003E4EC7">
                      <w:pPr>
                        <w:pStyle w:val="NormalWeb"/>
                        <w:spacing w:before="0" w:beforeAutospacing="0" w:after="0" w:afterAutospacing="0" w:line="210" w:lineRule="atLeast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2445C2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*Base igual período do ano anterior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br/>
                        <w:t>**</w:t>
                      </w:r>
                      <w:r w:rsidRPr="002445C2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Base igual período anterior</w:t>
                      </w:r>
                    </w:p>
                    <w:p w14:paraId="7C18727A" w14:textId="77777777" w:rsidR="00435373" w:rsidRDefault="00435373" w:rsidP="0068364B"/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1E19C849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5E254E5A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583BBF1E" w14:textId="77777777" w:rsidR="00FC6C32" w:rsidRDefault="00FC6C32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071FB55F" w14:textId="77777777" w:rsidR="00FC6C32" w:rsidRDefault="006F0BC0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w:drawing>
          <wp:anchor distT="0" distB="0" distL="114300" distR="114300" simplePos="0" relativeHeight="251685888" behindDoc="0" locked="1" layoutInCell="1" allowOverlap="1" wp14:anchorId="1AB4F938" wp14:editId="2BC9A938">
            <wp:simplePos x="0" y="0"/>
            <wp:positionH relativeFrom="page">
              <wp:posOffset>0</wp:posOffset>
            </wp:positionH>
            <wp:positionV relativeFrom="page">
              <wp:posOffset>5040630</wp:posOffset>
            </wp:positionV>
            <wp:extent cx="2613600" cy="979200"/>
            <wp:effectExtent l="0" t="0" r="0" b="0"/>
            <wp:wrapNone/>
            <wp:docPr id="137" name="Imagem 137" descr="Z:\Relacionamento Institucional\00 - Ano 2019\Resenhas de Conjuntura - Layout\Montagem\04 - Titulos Grafico e 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m 137" descr="Z:\Relacionamento Institucional\00 - Ano 2019\Resenhas de Conjuntura - Layout\Montagem\04 - Titulos Grafico e tabela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BF0" w:rsidRPr="00F1685C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726D94F2" wp14:editId="6925F973">
                <wp:simplePos x="0" y="0"/>
                <wp:positionH relativeFrom="margin">
                  <wp:posOffset>-7620</wp:posOffset>
                </wp:positionH>
                <wp:positionV relativeFrom="page">
                  <wp:posOffset>9327515</wp:posOffset>
                </wp:positionV>
                <wp:extent cx="3131820" cy="464185"/>
                <wp:effectExtent l="0" t="0" r="0" b="0"/>
                <wp:wrapNone/>
                <wp:docPr id="140" name="Caixa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464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FC239" w14:textId="77777777" w:rsidR="00435373" w:rsidRPr="00A6569C" w:rsidRDefault="00435373" w:rsidP="003E4EC7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 xml:space="preserve">Fonte: </w:t>
                            </w:r>
                            <w:r w:rsidRPr="00501727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IBG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 – Pesquisa Mensal de Comércio</w:t>
                            </w:r>
                          </w:p>
                          <w:p w14:paraId="6BCABACE" w14:textId="77777777" w:rsidR="00435373" w:rsidRDefault="00435373" w:rsidP="003E4EC7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jc w:val="both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Elaboração: Coordenação de Est</w:t>
                            </w:r>
                            <w:r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u</w:t>
                            </w:r>
                            <w:r w:rsidRPr="00A6569C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dos Econômicos – CEE/IJSN</w:t>
                            </w:r>
                          </w:p>
                          <w:p w14:paraId="5B6D5038" w14:textId="77777777" w:rsidR="00435373" w:rsidRDefault="00435373" w:rsidP="003E4EC7">
                            <w:pPr>
                              <w:pStyle w:val="NormalWeb"/>
                              <w:spacing w:before="0" w:beforeAutospacing="0" w:after="0" w:afterAutospacing="0" w:line="210" w:lineRule="atLeast"/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2445C2">
                              <w:rPr>
                                <w:rFonts w:asciiTheme="minorHAnsi" w:eastAsiaTheme="minorHAnsi" w:hAnsiTheme="minorHAnsi" w:cs="BookAntiqua"/>
                                <w:color w:val="A6A6A6" w:themeColor="background1" w:themeShade="A6"/>
                                <w:sz w:val="14"/>
                                <w:szCs w:val="14"/>
                                <w:lang w:eastAsia="en-US"/>
                              </w:rPr>
                              <w:t>*Base igual período do ano anterior</w:t>
                            </w:r>
                          </w:p>
                          <w:p w14:paraId="0BAB5707" w14:textId="77777777" w:rsidR="00435373" w:rsidRDefault="00435373" w:rsidP="003E4EC7"/>
                          <w:p w14:paraId="4736637C" w14:textId="77777777" w:rsidR="00435373" w:rsidRDefault="00435373" w:rsidP="00CD6BF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D94F2" id="Caixa de texto 140" o:spid="_x0000_s1061" type="#_x0000_t202" style="position:absolute;left:0;text-align:left;margin-left:-.6pt;margin-top:734.45pt;width:246.6pt;height:36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" fillcolor="white [3201]" stroked="f" strokeweight=".5pt">
                <v:textbox inset="0,0,0,0">
                  <w:txbxContent>
                    <w:p w14:paraId="21FFC239" w14:textId="77777777" w:rsidR="00435373" w:rsidRPr="00A6569C" w:rsidRDefault="00435373" w:rsidP="003E4EC7">
                      <w:pPr>
                        <w:pStyle w:val="NormalWeb"/>
                        <w:spacing w:before="0" w:beforeAutospacing="0" w:after="0" w:afterAutospacing="0" w:line="210" w:lineRule="atLeast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 xml:space="preserve">Fonte: </w:t>
                      </w:r>
                      <w:r w:rsidRPr="00501727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IBG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 – Pesquisa Mensal de Comércio</w:t>
                      </w:r>
                    </w:p>
                    <w:p w14:paraId="6BCABACE" w14:textId="77777777" w:rsidR="00435373" w:rsidRDefault="00435373" w:rsidP="003E4EC7">
                      <w:pPr>
                        <w:pStyle w:val="NormalWeb"/>
                        <w:spacing w:before="0" w:beforeAutospacing="0" w:after="0" w:afterAutospacing="0" w:line="210" w:lineRule="atLeast"/>
                        <w:jc w:val="both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Elaboração: Coordenação de Est</w:t>
                      </w:r>
                      <w:r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u</w:t>
                      </w:r>
                      <w:r w:rsidRPr="00A6569C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dos Econômicos – CEE/IJSN</w:t>
                      </w:r>
                    </w:p>
                    <w:p w14:paraId="5B6D5038" w14:textId="77777777" w:rsidR="00435373" w:rsidRDefault="00435373" w:rsidP="003E4EC7">
                      <w:pPr>
                        <w:pStyle w:val="NormalWeb"/>
                        <w:spacing w:before="0" w:beforeAutospacing="0" w:after="0" w:afterAutospacing="0" w:line="210" w:lineRule="atLeast"/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</w:pPr>
                      <w:r w:rsidRPr="002445C2">
                        <w:rPr>
                          <w:rFonts w:asciiTheme="minorHAnsi" w:eastAsiaTheme="minorHAnsi" w:hAnsiTheme="minorHAnsi" w:cs="BookAntiqua"/>
                          <w:color w:val="A6A6A6" w:themeColor="background1" w:themeShade="A6"/>
                          <w:sz w:val="14"/>
                          <w:szCs w:val="14"/>
                          <w:lang w:eastAsia="en-US"/>
                        </w:rPr>
                        <w:t>*Base igual período do ano anterior</w:t>
                      </w:r>
                    </w:p>
                    <w:p w14:paraId="0BAB5707" w14:textId="77777777" w:rsidR="00435373" w:rsidRDefault="00435373" w:rsidP="003E4EC7"/>
                    <w:p w14:paraId="4736637C" w14:textId="77777777" w:rsidR="00435373" w:rsidRDefault="00435373" w:rsidP="00CD6BF0"/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CD6BF0" w:rsidRPr="00F1685C"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231C88C" wp14:editId="7AE79D10">
                <wp:simplePos x="0" y="0"/>
                <wp:positionH relativeFrom="margin">
                  <wp:align>right</wp:align>
                </wp:positionH>
                <wp:positionV relativeFrom="page">
                  <wp:posOffset>5220970</wp:posOffset>
                </wp:positionV>
                <wp:extent cx="4388400" cy="817200"/>
                <wp:effectExtent l="0" t="0" r="1270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400" cy="81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47273" w14:textId="46E7F7C5" w:rsidR="00435373" w:rsidRPr="00E9227D" w:rsidRDefault="00435373" w:rsidP="00CD6BF0">
                            <w:pPr>
                              <w:spacing w:line="340" w:lineRule="exact"/>
                              <w:jc w:val="right"/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</w:pPr>
                            <w:r w:rsidRPr="00A9681F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 xml:space="preserve">Volume de Vendas no Varejo e Varejo Ampliado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br/>
                            </w:r>
                            <w:r w:rsidRPr="00A9681F"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t>Espírito Santo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8203D"/>
                                <w:sz w:val="24"/>
                                <w:szCs w:val="28"/>
                              </w:rPr>
                              <w:br/>
                            </w:r>
                            <w:r w:rsidRPr="00A9681F"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Variação acumulada </w:t>
                            </w:r>
                            <w:r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em 12 meses* –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18203D"/>
                                  <w:sz w:val="24"/>
                                  <w:szCs w:val="28"/>
                                </w:rPr>
                                <w:alias w:val="Título"/>
                                <w:tag w:val=""/>
                                <w:id w:val="1324154022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roofErr w:type="gramStart"/>
                                <w:r w:rsidR="00696724">
                                  <w:rPr>
                                    <w:rFonts w:ascii="Arial" w:hAnsi="Arial" w:cs="Arial"/>
                                    <w:color w:val="18203D"/>
                                    <w:sz w:val="24"/>
                                    <w:szCs w:val="28"/>
                                  </w:rPr>
                                  <w:t>Janeiro</w:t>
                                </w:r>
                                <w:proofErr w:type="gramEnd"/>
                                <w:r w:rsidR="00696724">
                                  <w:rPr>
                                    <w:rFonts w:ascii="Arial" w:hAnsi="Arial" w:cs="Arial"/>
                                    <w:color w:val="18203D"/>
                                    <w:sz w:val="24"/>
                                    <w:szCs w:val="28"/>
                                  </w:rPr>
                                  <w:t>/2024</w:t>
                                </w:r>
                              </w:sdtContent>
                            </w:sdt>
                            <w:r>
                              <w:rPr>
                                <w:rFonts w:ascii="Arial" w:hAnsi="Arial" w:cs="Arial"/>
                                <w:color w:val="18203D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08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C88C" id="Caixa de texto 9" o:spid="_x0000_s1062" type="#_x0000_t202" style="position:absolute;left:0;text-align:left;margin-left:294.35pt;margin-top:411.1pt;width:345.55pt;height:64.35pt;z-index:-251626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" filled="f" stroked="f" strokeweight=".5pt">
                <v:textbox inset="0,0,0,3mm">
                  <w:txbxContent>
                    <w:p w14:paraId="0F847273" w14:textId="46E7F7C5" w:rsidR="00435373" w:rsidRPr="00E9227D" w:rsidRDefault="00435373" w:rsidP="00CD6BF0">
                      <w:pPr>
                        <w:spacing w:line="340" w:lineRule="exact"/>
                        <w:jc w:val="right"/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</w:pPr>
                      <w:r w:rsidRPr="00A9681F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 xml:space="preserve">Volume de Vendas no Varejo e Varejo Ampliado 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br/>
                      </w:r>
                      <w:r w:rsidRPr="00A9681F"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t>Espírito Santo</w:t>
                      </w:r>
                      <w:r>
                        <w:rPr>
                          <w:rFonts w:ascii="Arial" w:hAnsi="Arial" w:cs="Arial"/>
                          <w:b/>
                          <w:color w:val="18203D"/>
                          <w:sz w:val="24"/>
                          <w:szCs w:val="28"/>
                        </w:rPr>
                        <w:br/>
                      </w:r>
                      <w:r w:rsidRPr="00A9681F"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Variação acumulada </w:t>
                      </w:r>
                      <w:r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em 12 meses* – </w:t>
                      </w:r>
                      <w:sdt>
                        <w:sdtPr>
                          <w:rPr>
                            <w:rFonts w:ascii="Arial" w:hAnsi="Arial" w:cs="Arial"/>
                            <w:color w:val="18203D"/>
                            <w:sz w:val="24"/>
                            <w:szCs w:val="28"/>
                          </w:rPr>
                          <w:alias w:val="Título"/>
                          <w:tag w:val=""/>
                          <w:id w:val="132415402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roofErr w:type="gramStart"/>
                          <w:r w:rsidR="00696724">
                            <w:rPr>
                              <w:rFonts w:ascii="Arial" w:hAnsi="Arial" w:cs="Arial"/>
                              <w:color w:val="18203D"/>
                              <w:sz w:val="24"/>
                              <w:szCs w:val="28"/>
                            </w:rPr>
                            <w:t>Janeiro</w:t>
                          </w:r>
                          <w:proofErr w:type="gramEnd"/>
                          <w:r w:rsidR="00696724">
                            <w:rPr>
                              <w:rFonts w:ascii="Arial" w:hAnsi="Arial" w:cs="Arial"/>
                              <w:color w:val="18203D"/>
                              <w:sz w:val="24"/>
                              <w:szCs w:val="28"/>
                            </w:rPr>
                            <w:t>/2024</w:t>
                          </w:r>
                        </w:sdtContent>
                      </w:sdt>
                      <w:r>
                        <w:rPr>
                          <w:rFonts w:ascii="Arial" w:hAnsi="Arial" w:cs="Arial"/>
                          <w:color w:val="18203D"/>
                          <w:sz w:val="24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67DBE53" w14:textId="77777777" w:rsidR="00F1685C" w:rsidRDefault="006F0BC0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8178E8" wp14:editId="5C082D21">
                <wp:simplePos x="0" y="0"/>
                <wp:positionH relativeFrom="page">
                  <wp:posOffset>0</wp:posOffset>
                </wp:positionH>
                <wp:positionV relativeFrom="page">
                  <wp:posOffset>5220970</wp:posOffset>
                </wp:positionV>
                <wp:extent cx="1634400" cy="468000"/>
                <wp:effectExtent l="0" t="0" r="4445" b="8255"/>
                <wp:wrapNone/>
                <wp:docPr id="138" name="Caixa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46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2B179" w14:textId="77777777" w:rsidR="00435373" w:rsidRPr="006107FE" w:rsidRDefault="00435373" w:rsidP="00CD6BF0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Gráfico</w:t>
                            </w:r>
                            <w:r w:rsidRPr="006107FE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78E8" id="Caixa de texto 138" o:spid="_x0000_s1063" type="#_x0000_t202" style="position:absolute;left:0;text-align:left;margin-left:0;margin-top:411.1pt;width:128.7pt;height:36.8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" filled="f" stroked="f" strokeweight=".5pt">
                <v:textbox inset="0,0,0,0">
                  <w:txbxContent>
                    <w:p w14:paraId="6A72B179" w14:textId="77777777" w:rsidR="00435373" w:rsidRPr="006107FE" w:rsidRDefault="00435373" w:rsidP="00CD6BF0">
                      <w:pPr>
                        <w:jc w:val="right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Gráfico</w:t>
                      </w:r>
                      <w:r w:rsidRPr="006107FE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FB5491" w14:textId="77777777" w:rsidR="00F1685C" w:rsidRDefault="00D03781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B82474" wp14:editId="735B4B55">
                <wp:simplePos x="0" y="0"/>
                <wp:positionH relativeFrom="page">
                  <wp:posOffset>1</wp:posOffset>
                </wp:positionH>
                <wp:positionV relativeFrom="page">
                  <wp:posOffset>5850890</wp:posOffset>
                </wp:positionV>
                <wp:extent cx="1857600" cy="190800"/>
                <wp:effectExtent l="0" t="0" r="9525" b="0"/>
                <wp:wrapNone/>
                <wp:docPr id="139" name="Caixa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00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alias w:val="Categoria"/>
                              <w:tag w:val=""/>
                              <w:id w:val="-1615513572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p w14:paraId="63D7CD30" w14:textId="2F70BCDD" w:rsidR="00435373" w:rsidRPr="00A45DB3" w:rsidRDefault="00887AC3" w:rsidP="00CD6BF0">
                                <w:pPr>
                                  <w:jc w:val="right"/>
                                  <w:rPr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Comércio Varejista | Jan/2024</w:t>
                                </w:r>
                              </w:p>
                            </w:sdtContent>
                          </w:sdt>
                          <w:p w14:paraId="68E78420" w14:textId="77777777" w:rsidR="00435373" w:rsidRPr="00A45DB3" w:rsidRDefault="00435373" w:rsidP="00CD6BF0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2474" id="Caixa de texto 139" o:spid="_x0000_s1064" type="#_x0000_t202" style="position:absolute;left:0;text-align:left;margin-left:0;margin-top:460.7pt;width:146.2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" filled="f" stroked="f">
                <v:textbox inset="0,0,0,0">
                  <w:txbxContent>
                    <w:sdt>
                      <w:sdtPr>
                        <w:rPr>
                          <w:color w:val="FFFFFF" w:themeColor="background1"/>
                          <w:sz w:val="16"/>
                          <w:szCs w:val="16"/>
                        </w:rPr>
                        <w:alias w:val="Categoria"/>
                        <w:tag w:val=""/>
                        <w:id w:val="-1615513572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p w14:paraId="63D7CD30" w14:textId="2F70BCDD" w:rsidR="00435373" w:rsidRPr="00A45DB3" w:rsidRDefault="00887AC3" w:rsidP="00CD6BF0">
                          <w:pPr>
                            <w:jc w:val="right"/>
                            <w:rPr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Comércio Varejista | Jan/2024</w:t>
                          </w:r>
                        </w:p>
                      </w:sdtContent>
                    </w:sdt>
                    <w:p w14:paraId="68E78420" w14:textId="77777777" w:rsidR="00435373" w:rsidRPr="00A45DB3" w:rsidRDefault="00435373" w:rsidP="00CD6BF0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E7ED0E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107E1CA3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511D6365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6F7AECC9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59DAC5B7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38DFF07F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021A0B03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3C252185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7783C455" w14:textId="77777777" w:rsidR="00F1685C" w:rsidRDefault="00F1685C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</w:p>
    <w:p w14:paraId="150FD9A2" w14:textId="77777777" w:rsidR="00F1685C" w:rsidRDefault="00A9681F" w:rsidP="00F1685C">
      <w:pPr>
        <w:pStyle w:val="NormalWeb"/>
        <w:spacing w:before="240" w:beforeAutospacing="0" w:after="40" w:afterAutospacing="0" w:line="290" w:lineRule="exact"/>
        <w:jc w:val="both"/>
        <w:rPr>
          <w:rFonts w:asciiTheme="minorHAnsi" w:eastAsiaTheme="minorHAnsi" w:hAnsiTheme="minorHAnsi" w:cs="BookAntiqua"/>
          <w:color w:val="A6A6A6" w:themeColor="background1" w:themeShade="A6"/>
          <w:sz w:val="14"/>
          <w:szCs w:val="14"/>
          <w:lang w:eastAsia="en-US"/>
        </w:rPr>
      </w:pPr>
      <w:r>
        <w:rPr>
          <w:rFonts w:asciiTheme="minorHAnsi" w:eastAsiaTheme="minorHAnsi" w:hAnsiTheme="minorHAnsi" w:cs="BookAntiqua"/>
          <w:noProof/>
          <w:color w:val="A6A6A6" w:themeColor="background1" w:themeShade="A6"/>
          <w:sz w:val="14"/>
          <w:szCs w:val="14"/>
        </w:rPr>
        <w:drawing>
          <wp:anchor distT="0" distB="0" distL="114300" distR="114300" simplePos="0" relativeHeight="251696128" behindDoc="0" locked="1" layoutInCell="1" allowOverlap="1" wp14:anchorId="1065E9E0" wp14:editId="4037E607">
            <wp:simplePos x="0" y="0"/>
            <wp:positionH relativeFrom="margin">
              <wp:posOffset>0</wp:posOffset>
            </wp:positionH>
            <wp:positionV relativeFrom="page">
              <wp:posOffset>6084570</wp:posOffset>
            </wp:positionV>
            <wp:extent cx="6480000" cy="3240000"/>
            <wp:effectExtent l="0" t="0" r="16510" b="17780"/>
            <wp:wrapNone/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685C" w:rsidSect="008A50CB">
      <w:footerReference w:type="default" r:id="rId16"/>
      <w:type w:val="continuous"/>
      <w:pgSz w:w="11906" w:h="16838"/>
      <w:pgMar w:top="1276" w:right="851" w:bottom="1702" w:left="851" w:header="680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077D37" w14:textId="77777777" w:rsidR="008A50CB" w:rsidRDefault="008A50CB" w:rsidP="00FF1D0B">
      <w:r>
        <w:separator/>
      </w:r>
    </w:p>
  </w:endnote>
  <w:endnote w:type="continuationSeparator" w:id="0">
    <w:p w14:paraId="6BC33CF8" w14:textId="77777777" w:rsidR="008A50CB" w:rsidRDefault="008A50CB" w:rsidP="00FF1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ookAntiqu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ADA8F" w14:textId="77777777" w:rsidR="00435373" w:rsidRDefault="00435373" w:rsidP="00554E2A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2906B3" wp14:editId="4FF2F88A">
              <wp:simplePos x="0" y="0"/>
              <wp:positionH relativeFrom="column">
                <wp:posOffset>419100</wp:posOffset>
              </wp:positionH>
              <wp:positionV relativeFrom="paragraph">
                <wp:posOffset>170815</wp:posOffset>
              </wp:positionV>
              <wp:extent cx="4834890" cy="517525"/>
              <wp:effectExtent l="0" t="0" r="0" b="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4890" cy="517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F6A896" w14:textId="79C65D12" w:rsidR="00435373" w:rsidRPr="005C40C5" w:rsidRDefault="00435373" w:rsidP="00554E2A">
                          <w:pPr>
                            <w:rPr>
                              <w:rFonts w:cs="Arial"/>
                              <w:b/>
                              <w:color w:val="262626" w:themeColor="text1" w:themeTint="D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262626" w:themeColor="text1" w:themeTint="D9"/>
                              <w:sz w:val="16"/>
                              <w:szCs w:val="16"/>
                            </w:rPr>
                            <w:t xml:space="preserve">Comércio Varejista | </w:t>
                          </w:r>
                          <w:sdt>
                            <w:sdtPr>
                              <w:rPr>
                                <w:rFonts w:cs="Arial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  <w:alias w:val="Título"/>
                              <w:tag w:val=""/>
                              <w:id w:val="66699392"/>
                              <w:placeholder>
                                <w:docPart w:val="24017C954B8144EB82B0AF2F83A1D79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roofErr w:type="gramStart"/>
                              <w:r w:rsidR="00696724">
                                <w:rPr>
                                  <w:rFonts w:cs="Arial"/>
                                  <w:b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  <w:t>Janeiro</w:t>
                              </w:r>
                              <w:proofErr w:type="gramEnd"/>
                              <w:r w:rsidR="00696724">
                                <w:rPr>
                                  <w:rFonts w:cs="Arial"/>
                                  <w:b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  <w:t>/2024</w:t>
                              </w:r>
                            </w:sdtContent>
                          </w:sdt>
                        </w:p>
                        <w:p w14:paraId="32AE2EED" w14:textId="35A194B5" w:rsidR="00435373" w:rsidRPr="005C40C5" w:rsidRDefault="00435373" w:rsidP="00554E2A">
                          <w:pPr>
                            <w:rPr>
                              <w:rFonts w:cs="Arial"/>
                              <w:b/>
                              <w:color w:val="7F7F7F" w:themeColor="text1" w:themeTint="80"/>
                              <w:spacing w:val="10"/>
                              <w:sz w:val="16"/>
                              <w:szCs w:val="16"/>
                            </w:rPr>
                          </w:pPr>
                          <w:r w:rsidRPr="00F4208F">
                            <w:rPr>
                              <w:rFonts w:cs="Arial"/>
                              <w:b/>
                              <w:color w:val="7F7F7F" w:themeColor="text1" w:themeTint="80"/>
                              <w:spacing w:val="10"/>
                              <w:sz w:val="16"/>
                              <w:szCs w:val="16"/>
                            </w:rPr>
                            <w:t xml:space="preserve">Resenha de Conjuntura | IJSN | </w:t>
                          </w:r>
                          <w:sdt>
                            <w:sdtPr>
                              <w:rPr>
                                <w:rFonts w:cs="Arial"/>
                                <w:b/>
                                <w:color w:val="7F7F7F" w:themeColor="text1" w:themeTint="80"/>
                                <w:spacing w:val="10"/>
                                <w:sz w:val="16"/>
                                <w:szCs w:val="16"/>
                              </w:rPr>
                              <w:alias w:val="Status"/>
                              <w:tag w:val=""/>
                              <w:id w:val="1172294910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 w:rsidR="00887AC3">
                                <w:rPr>
                                  <w:rFonts w:cs="Arial"/>
                                  <w:b/>
                                  <w:color w:val="7F7F7F" w:themeColor="text1" w:themeTint="80"/>
                                  <w:spacing w:val="10"/>
                                  <w:sz w:val="16"/>
                                  <w:szCs w:val="16"/>
                                </w:rPr>
                                <w:t>Ano XVII | Número 22 | Divulgação: Mar/2024</w:t>
                              </w:r>
                            </w:sdtContent>
                          </w:sdt>
                        </w:p>
                        <w:p w14:paraId="5F4B08EC" w14:textId="77777777" w:rsidR="00435373" w:rsidRPr="005C40C5" w:rsidRDefault="00435373" w:rsidP="00554E2A">
                          <w:pPr>
                            <w:rPr>
                              <w:rFonts w:cs="Arial"/>
                              <w:b/>
                              <w:noProof/>
                              <w:color w:val="7F7F7F" w:themeColor="text1" w:themeTint="80"/>
                              <w:spacing w:val="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906B3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65" type="#_x0000_t202" style="position:absolute;margin-left:33pt;margin-top:13.45pt;width:380.7pt;height:4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" filled="f" stroked="f" strokeweight=".5pt">
              <v:textbox>
                <w:txbxContent>
                  <w:p w14:paraId="15F6A896" w14:textId="79C65D12" w:rsidR="00435373" w:rsidRPr="005C40C5" w:rsidRDefault="00435373" w:rsidP="00554E2A">
                    <w:pPr>
                      <w:rPr>
                        <w:rFonts w:cs="Arial"/>
                        <w:b/>
                        <w:color w:val="262626" w:themeColor="text1" w:themeTint="D9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color w:val="262626" w:themeColor="text1" w:themeTint="D9"/>
                        <w:sz w:val="16"/>
                        <w:szCs w:val="16"/>
                      </w:rPr>
                      <w:t xml:space="preserve">Comércio Varejista | </w:t>
                    </w:r>
                    <w:sdt>
                      <w:sdtPr>
                        <w:rPr>
                          <w:rFonts w:cs="Arial"/>
                          <w:b/>
                          <w:color w:val="262626" w:themeColor="text1" w:themeTint="D9"/>
                          <w:sz w:val="16"/>
                          <w:szCs w:val="16"/>
                        </w:rPr>
                        <w:alias w:val="Título"/>
                        <w:tag w:val=""/>
                        <w:id w:val="66699392"/>
                        <w:placeholder>
                          <w:docPart w:val="24017C954B8144EB82B0AF2F83A1D79C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roofErr w:type="gramStart"/>
                        <w:r w:rsidR="00696724">
                          <w:rPr>
                            <w:rFonts w:cs="Arial"/>
                            <w:b/>
                            <w:color w:val="262626" w:themeColor="text1" w:themeTint="D9"/>
                            <w:sz w:val="16"/>
                            <w:szCs w:val="16"/>
                          </w:rPr>
                          <w:t>Janeiro</w:t>
                        </w:r>
                        <w:proofErr w:type="gramEnd"/>
                        <w:r w:rsidR="00696724">
                          <w:rPr>
                            <w:rFonts w:cs="Arial"/>
                            <w:b/>
                            <w:color w:val="262626" w:themeColor="text1" w:themeTint="D9"/>
                            <w:sz w:val="16"/>
                            <w:szCs w:val="16"/>
                          </w:rPr>
                          <w:t>/2024</w:t>
                        </w:r>
                      </w:sdtContent>
                    </w:sdt>
                  </w:p>
                  <w:p w14:paraId="32AE2EED" w14:textId="35A194B5" w:rsidR="00435373" w:rsidRPr="005C40C5" w:rsidRDefault="00435373" w:rsidP="00554E2A">
                    <w:pPr>
                      <w:rPr>
                        <w:rFonts w:cs="Arial"/>
                        <w:b/>
                        <w:color w:val="7F7F7F" w:themeColor="text1" w:themeTint="80"/>
                        <w:spacing w:val="10"/>
                        <w:sz w:val="16"/>
                        <w:szCs w:val="16"/>
                      </w:rPr>
                    </w:pPr>
                    <w:r w:rsidRPr="00F4208F">
                      <w:rPr>
                        <w:rFonts w:cs="Arial"/>
                        <w:b/>
                        <w:color w:val="7F7F7F" w:themeColor="text1" w:themeTint="80"/>
                        <w:spacing w:val="10"/>
                        <w:sz w:val="16"/>
                        <w:szCs w:val="16"/>
                      </w:rPr>
                      <w:t xml:space="preserve">Resenha de Conjuntura | IJSN | </w:t>
                    </w:r>
                    <w:sdt>
                      <w:sdtPr>
                        <w:rPr>
                          <w:rFonts w:cs="Arial"/>
                          <w:b/>
                          <w:color w:val="7F7F7F" w:themeColor="text1" w:themeTint="80"/>
                          <w:spacing w:val="10"/>
                          <w:sz w:val="16"/>
                          <w:szCs w:val="16"/>
                        </w:rPr>
                        <w:alias w:val="Status"/>
                        <w:tag w:val=""/>
                        <w:id w:val="1172294910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 w:rsidR="00887AC3">
                          <w:rPr>
                            <w:rFonts w:cs="Arial"/>
                            <w:b/>
                            <w:color w:val="7F7F7F" w:themeColor="text1" w:themeTint="80"/>
                            <w:spacing w:val="10"/>
                            <w:sz w:val="16"/>
                            <w:szCs w:val="16"/>
                          </w:rPr>
                          <w:t>Ano XVII | Número 22 | Divulgação: Mar/2024</w:t>
                        </w:r>
                      </w:sdtContent>
                    </w:sdt>
                  </w:p>
                  <w:p w14:paraId="5F4B08EC" w14:textId="77777777" w:rsidR="00435373" w:rsidRPr="005C40C5" w:rsidRDefault="00435373" w:rsidP="00554E2A">
                    <w:pPr>
                      <w:rPr>
                        <w:rFonts w:cs="Arial"/>
                        <w:b/>
                        <w:noProof/>
                        <w:color w:val="7F7F7F" w:themeColor="text1" w:themeTint="80"/>
                        <w:spacing w:val="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A665EB">
      <w:rPr>
        <w:b/>
        <w:noProof/>
        <w:color w:val="7F7F7F" w:themeColor="text1" w:themeTint="80"/>
        <w:sz w:val="16"/>
        <w:szCs w:val="16"/>
        <w:lang w:eastAsia="pt-BR"/>
      </w:rPr>
      <w:drawing>
        <wp:anchor distT="0" distB="0" distL="114300" distR="114300" simplePos="0" relativeHeight="251660288" behindDoc="1" locked="0" layoutInCell="1" allowOverlap="1" wp14:anchorId="3735951C" wp14:editId="1DA617E2">
          <wp:simplePos x="0" y="0"/>
          <wp:positionH relativeFrom="column">
            <wp:posOffset>-7239</wp:posOffset>
          </wp:positionH>
          <wp:positionV relativeFrom="paragraph">
            <wp:posOffset>170815</wp:posOffset>
          </wp:positionV>
          <wp:extent cx="342000" cy="342000"/>
          <wp:effectExtent l="0" t="0" r="1270" b="1270"/>
          <wp:wrapNone/>
          <wp:docPr id="7" name="Imagem 7" descr="Z:\Relacionamento Institucional\00 - Ano 2019\Resenhas de Conjuntura - Layout\Montagem\03 - logo rod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:\Relacionamento Institucional\00 - Ano 2019\Resenhas de Conjuntura - Layout\Montagem\03 - logo rodap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4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B4C968" w14:textId="77777777" w:rsidR="008A50CB" w:rsidRDefault="008A50CB" w:rsidP="00FF1D0B">
      <w:r>
        <w:separator/>
      </w:r>
    </w:p>
  </w:footnote>
  <w:footnote w:type="continuationSeparator" w:id="0">
    <w:p w14:paraId="7B6C47E1" w14:textId="77777777" w:rsidR="008A50CB" w:rsidRDefault="008A50CB" w:rsidP="00FF1D0B">
      <w:r>
        <w:continuationSeparator/>
      </w:r>
    </w:p>
  </w:footnote>
  <w:footnote w:id="1">
    <w:p w14:paraId="4A93F891" w14:textId="75CE3AE3" w:rsidR="00972049" w:rsidRPr="00C73829" w:rsidRDefault="00972049" w:rsidP="00972049">
      <w:pPr>
        <w:pStyle w:val="Textodenotaderodap"/>
        <w:rPr>
          <w:rFonts w:ascii="Calibri" w:hAnsi="Calibri" w:cs="Arial"/>
          <w:sz w:val="16"/>
          <w:szCs w:val="16"/>
        </w:rPr>
      </w:pPr>
      <w:r w:rsidRPr="00C73829">
        <w:rPr>
          <w:rStyle w:val="Refdenotaderodap"/>
          <w:sz w:val="16"/>
          <w:szCs w:val="16"/>
        </w:rPr>
        <w:footnoteRef/>
      </w:r>
      <w:r w:rsidRPr="00C73829">
        <w:rPr>
          <w:sz w:val="16"/>
          <w:szCs w:val="16"/>
        </w:rPr>
        <w:t xml:space="preserve"> </w:t>
      </w:r>
      <w:r w:rsidR="00621325" w:rsidRPr="00C73829">
        <w:rPr>
          <w:rFonts w:ascii="Calibri" w:hAnsi="Calibri" w:cs="Arial"/>
          <w:sz w:val="16"/>
          <w:szCs w:val="16"/>
        </w:rPr>
        <w:t xml:space="preserve">Além das atividades que compõem o varejo restrito, o varejo ampliado inclui </w:t>
      </w:r>
      <w:r w:rsidR="00621325" w:rsidRPr="00290925">
        <w:rPr>
          <w:rFonts w:ascii="Calibri" w:hAnsi="Calibri" w:cs="Arial"/>
          <w:i/>
          <w:iCs/>
          <w:sz w:val="16"/>
          <w:szCs w:val="16"/>
        </w:rPr>
        <w:t>Veículos, motocicletas, partes e peças</w:t>
      </w:r>
      <w:r w:rsidR="00A54175">
        <w:rPr>
          <w:rFonts w:ascii="Calibri" w:hAnsi="Calibri" w:cs="Arial"/>
          <w:sz w:val="16"/>
          <w:szCs w:val="16"/>
        </w:rPr>
        <w:t>;</w:t>
      </w:r>
      <w:r w:rsidR="00621325" w:rsidRPr="00C73829">
        <w:rPr>
          <w:rFonts w:ascii="Calibri" w:hAnsi="Calibri" w:cs="Arial"/>
          <w:sz w:val="16"/>
          <w:szCs w:val="16"/>
        </w:rPr>
        <w:t xml:space="preserve"> </w:t>
      </w:r>
      <w:r w:rsidR="00621325" w:rsidRPr="00290925">
        <w:rPr>
          <w:rFonts w:ascii="Calibri" w:hAnsi="Calibri" w:cs="Arial"/>
          <w:i/>
          <w:iCs/>
          <w:sz w:val="16"/>
          <w:szCs w:val="16"/>
        </w:rPr>
        <w:t>Material de construção</w:t>
      </w:r>
      <w:r w:rsidR="00A54175">
        <w:rPr>
          <w:rFonts w:ascii="Calibri" w:hAnsi="Calibri" w:cs="Arial"/>
          <w:sz w:val="16"/>
          <w:szCs w:val="16"/>
        </w:rPr>
        <w:t>;</w:t>
      </w:r>
      <w:r w:rsidR="00621325" w:rsidRPr="00C73829">
        <w:rPr>
          <w:rFonts w:ascii="Calibri" w:hAnsi="Calibri" w:cs="Arial"/>
          <w:sz w:val="16"/>
          <w:szCs w:val="16"/>
        </w:rPr>
        <w:t xml:space="preserve"> e </w:t>
      </w:r>
      <w:r w:rsidR="00621325" w:rsidRPr="00290925">
        <w:rPr>
          <w:rFonts w:ascii="Calibri" w:hAnsi="Calibri" w:cs="Arial"/>
          <w:i/>
          <w:iCs/>
          <w:sz w:val="16"/>
          <w:szCs w:val="16"/>
        </w:rPr>
        <w:t>Atacado especializado em produtos alimentício bebidas e fumo</w:t>
      </w:r>
      <w:r w:rsidR="00621325" w:rsidRPr="00C73829">
        <w:rPr>
          <w:rFonts w:ascii="Calibri" w:hAnsi="Calibri" w:cs="Arial"/>
          <w:sz w:val="16"/>
          <w:szCs w:val="16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620"/>
    <w:rsid w:val="00000FA9"/>
    <w:rsid w:val="000014F4"/>
    <w:rsid w:val="00001EC5"/>
    <w:rsid w:val="00002F69"/>
    <w:rsid w:val="00004D86"/>
    <w:rsid w:val="00005948"/>
    <w:rsid w:val="00005FF7"/>
    <w:rsid w:val="00006AAF"/>
    <w:rsid w:val="00010A36"/>
    <w:rsid w:val="00012D85"/>
    <w:rsid w:val="00013124"/>
    <w:rsid w:val="00017567"/>
    <w:rsid w:val="00021759"/>
    <w:rsid w:val="000220B5"/>
    <w:rsid w:val="00022C72"/>
    <w:rsid w:val="0002355D"/>
    <w:rsid w:val="000256DB"/>
    <w:rsid w:val="00026FAE"/>
    <w:rsid w:val="000279DF"/>
    <w:rsid w:val="00027C3A"/>
    <w:rsid w:val="00031204"/>
    <w:rsid w:val="00032499"/>
    <w:rsid w:val="00032987"/>
    <w:rsid w:val="000338E6"/>
    <w:rsid w:val="0003397C"/>
    <w:rsid w:val="00033FBD"/>
    <w:rsid w:val="0003430D"/>
    <w:rsid w:val="00034426"/>
    <w:rsid w:val="00036514"/>
    <w:rsid w:val="00037672"/>
    <w:rsid w:val="000377EE"/>
    <w:rsid w:val="00040250"/>
    <w:rsid w:val="0004065F"/>
    <w:rsid w:val="000408A8"/>
    <w:rsid w:val="00042AAE"/>
    <w:rsid w:val="00043200"/>
    <w:rsid w:val="00043283"/>
    <w:rsid w:val="000444EF"/>
    <w:rsid w:val="000449AF"/>
    <w:rsid w:val="000450C9"/>
    <w:rsid w:val="00046FC9"/>
    <w:rsid w:val="00050F94"/>
    <w:rsid w:val="0005145A"/>
    <w:rsid w:val="0005282D"/>
    <w:rsid w:val="00052CF7"/>
    <w:rsid w:val="00054853"/>
    <w:rsid w:val="0005517A"/>
    <w:rsid w:val="00060544"/>
    <w:rsid w:val="00061121"/>
    <w:rsid w:val="00061C0D"/>
    <w:rsid w:val="00062015"/>
    <w:rsid w:val="000620C0"/>
    <w:rsid w:val="000622F3"/>
    <w:rsid w:val="00066028"/>
    <w:rsid w:val="000700B5"/>
    <w:rsid w:val="00070B1F"/>
    <w:rsid w:val="000711D9"/>
    <w:rsid w:val="0007151A"/>
    <w:rsid w:val="0007233B"/>
    <w:rsid w:val="00072BA0"/>
    <w:rsid w:val="000732B4"/>
    <w:rsid w:val="00073994"/>
    <w:rsid w:val="00080090"/>
    <w:rsid w:val="00080368"/>
    <w:rsid w:val="00081319"/>
    <w:rsid w:val="00083259"/>
    <w:rsid w:val="000832A1"/>
    <w:rsid w:val="000839A3"/>
    <w:rsid w:val="00085BE1"/>
    <w:rsid w:val="000867B6"/>
    <w:rsid w:val="00087B7B"/>
    <w:rsid w:val="00087ED8"/>
    <w:rsid w:val="000900BA"/>
    <w:rsid w:val="00090297"/>
    <w:rsid w:val="000903F2"/>
    <w:rsid w:val="00090942"/>
    <w:rsid w:val="00091162"/>
    <w:rsid w:val="0009142E"/>
    <w:rsid w:val="0009182F"/>
    <w:rsid w:val="00093B83"/>
    <w:rsid w:val="000948D0"/>
    <w:rsid w:val="000957A3"/>
    <w:rsid w:val="0009617E"/>
    <w:rsid w:val="00097EEA"/>
    <w:rsid w:val="000A0DB6"/>
    <w:rsid w:val="000A1598"/>
    <w:rsid w:val="000A2101"/>
    <w:rsid w:val="000A26D5"/>
    <w:rsid w:val="000A30F2"/>
    <w:rsid w:val="000A6358"/>
    <w:rsid w:val="000B089B"/>
    <w:rsid w:val="000B172F"/>
    <w:rsid w:val="000B2049"/>
    <w:rsid w:val="000B22CD"/>
    <w:rsid w:val="000B2776"/>
    <w:rsid w:val="000B2C2B"/>
    <w:rsid w:val="000B34FA"/>
    <w:rsid w:val="000B3BBB"/>
    <w:rsid w:val="000B75E4"/>
    <w:rsid w:val="000C1B7E"/>
    <w:rsid w:val="000C2A19"/>
    <w:rsid w:val="000C39B8"/>
    <w:rsid w:val="000C434E"/>
    <w:rsid w:val="000C45C2"/>
    <w:rsid w:val="000C595C"/>
    <w:rsid w:val="000C64DE"/>
    <w:rsid w:val="000C64F6"/>
    <w:rsid w:val="000C701F"/>
    <w:rsid w:val="000D1364"/>
    <w:rsid w:val="000D187D"/>
    <w:rsid w:val="000D25E4"/>
    <w:rsid w:val="000D48D7"/>
    <w:rsid w:val="000D53D0"/>
    <w:rsid w:val="000D69A4"/>
    <w:rsid w:val="000D6E84"/>
    <w:rsid w:val="000D75E1"/>
    <w:rsid w:val="000E244B"/>
    <w:rsid w:val="000E25EF"/>
    <w:rsid w:val="000E3343"/>
    <w:rsid w:val="000E428B"/>
    <w:rsid w:val="000E442E"/>
    <w:rsid w:val="000E480F"/>
    <w:rsid w:val="000E57B8"/>
    <w:rsid w:val="000E6544"/>
    <w:rsid w:val="000E6A00"/>
    <w:rsid w:val="000E6EC0"/>
    <w:rsid w:val="000E7C5F"/>
    <w:rsid w:val="000F10C1"/>
    <w:rsid w:val="000F2CBC"/>
    <w:rsid w:val="000F3273"/>
    <w:rsid w:val="000F3297"/>
    <w:rsid w:val="000F3BD8"/>
    <w:rsid w:val="000F3F0F"/>
    <w:rsid w:val="000F40C3"/>
    <w:rsid w:val="000F4927"/>
    <w:rsid w:val="000F53F4"/>
    <w:rsid w:val="000F5C24"/>
    <w:rsid w:val="000F6301"/>
    <w:rsid w:val="000F68A2"/>
    <w:rsid w:val="000F7CFE"/>
    <w:rsid w:val="00100404"/>
    <w:rsid w:val="00100764"/>
    <w:rsid w:val="00100F87"/>
    <w:rsid w:val="00101BE2"/>
    <w:rsid w:val="00105A1F"/>
    <w:rsid w:val="00107CA3"/>
    <w:rsid w:val="00110394"/>
    <w:rsid w:val="00110BDA"/>
    <w:rsid w:val="001112BA"/>
    <w:rsid w:val="0011179A"/>
    <w:rsid w:val="001156B2"/>
    <w:rsid w:val="00120EC8"/>
    <w:rsid w:val="00120F1D"/>
    <w:rsid w:val="001229BA"/>
    <w:rsid w:val="00123A04"/>
    <w:rsid w:val="00123A07"/>
    <w:rsid w:val="001243A3"/>
    <w:rsid w:val="001243F2"/>
    <w:rsid w:val="001261F9"/>
    <w:rsid w:val="001314AA"/>
    <w:rsid w:val="001350C0"/>
    <w:rsid w:val="00137C2B"/>
    <w:rsid w:val="00140512"/>
    <w:rsid w:val="00141490"/>
    <w:rsid w:val="001415EE"/>
    <w:rsid w:val="00142592"/>
    <w:rsid w:val="00142C0E"/>
    <w:rsid w:val="00144E4A"/>
    <w:rsid w:val="0014647F"/>
    <w:rsid w:val="00146550"/>
    <w:rsid w:val="001513A5"/>
    <w:rsid w:val="001515BA"/>
    <w:rsid w:val="00151937"/>
    <w:rsid w:val="001555CC"/>
    <w:rsid w:val="00155E19"/>
    <w:rsid w:val="00157BBE"/>
    <w:rsid w:val="00160CD9"/>
    <w:rsid w:val="00161C97"/>
    <w:rsid w:val="00162481"/>
    <w:rsid w:val="0016284F"/>
    <w:rsid w:val="001643C8"/>
    <w:rsid w:val="001650D7"/>
    <w:rsid w:val="00165671"/>
    <w:rsid w:val="00166BE0"/>
    <w:rsid w:val="00170137"/>
    <w:rsid w:val="0017094F"/>
    <w:rsid w:val="001711FA"/>
    <w:rsid w:val="001712B0"/>
    <w:rsid w:val="001724BD"/>
    <w:rsid w:val="00172F05"/>
    <w:rsid w:val="00173BAF"/>
    <w:rsid w:val="00175FF4"/>
    <w:rsid w:val="00180941"/>
    <w:rsid w:val="00181BBC"/>
    <w:rsid w:val="00181D7D"/>
    <w:rsid w:val="001831A2"/>
    <w:rsid w:val="00183993"/>
    <w:rsid w:val="001849F5"/>
    <w:rsid w:val="00184E34"/>
    <w:rsid w:val="00186099"/>
    <w:rsid w:val="00186CF5"/>
    <w:rsid w:val="00190554"/>
    <w:rsid w:val="0019123C"/>
    <w:rsid w:val="00197A11"/>
    <w:rsid w:val="00197E10"/>
    <w:rsid w:val="001A01EE"/>
    <w:rsid w:val="001A0A8B"/>
    <w:rsid w:val="001A13D1"/>
    <w:rsid w:val="001A3748"/>
    <w:rsid w:val="001A56D3"/>
    <w:rsid w:val="001A688B"/>
    <w:rsid w:val="001A6C4F"/>
    <w:rsid w:val="001A76C3"/>
    <w:rsid w:val="001A78BC"/>
    <w:rsid w:val="001B0610"/>
    <w:rsid w:val="001B2B70"/>
    <w:rsid w:val="001B39B5"/>
    <w:rsid w:val="001B5726"/>
    <w:rsid w:val="001B67CC"/>
    <w:rsid w:val="001B7D7A"/>
    <w:rsid w:val="001C0145"/>
    <w:rsid w:val="001C08C9"/>
    <w:rsid w:val="001C1D11"/>
    <w:rsid w:val="001C1EDA"/>
    <w:rsid w:val="001C2E15"/>
    <w:rsid w:val="001C30DD"/>
    <w:rsid w:val="001C3351"/>
    <w:rsid w:val="001C3508"/>
    <w:rsid w:val="001C41BD"/>
    <w:rsid w:val="001C441C"/>
    <w:rsid w:val="001C722E"/>
    <w:rsid w:val="001C72C8"/>
    <w:rsid w:val="001D0C85"/>
    <w:rsid w:val="001D113C"/>
    <w:rsid w:val="001D1CC4"/>
    <w:rsid w:val="001D3756"/>
    <w:rsid w:val="001D49A0"/>
    <w:rsid w:val="001D49FB"/>
    <w:rsid w:val="001D642B"/>
    <w:rsid w:val="001D6AFE"/>
    <w:rsid w:val="001D73B2"/>
    <w:rsid w:val="001E1ACF"/>
    <w:rsid w:val="001E1ECB"/>
    <w:rsid w:val="001E287A"/>
    <w:rsid w:val="001E46AD"/>
    <w:rsid w:val="001E6114"/>
    <w:rsid w:val="001E6D15"/>
    <w:rsid w:val="001E7960"/>
    <w:rsid w:val="001F013E"/>
    <w:rsid w:val="001F09A2"/>
    <w:rsid w:val="001F156C"/>
    <w:rsid w:val="001F1E9F"/>
    <w:rsid w:val="001F31C1"/>
    <w:rsid w:val="001F3620"/>
    <w:rsid w:val="001F3B57"/>
    <w:rsid w:val="001F53F0"/>
    <w:rsid w:val="001F7581"/>
    <w:rsid w:val="002006F6"/>
    <w:rsid w:val="00201901"/>
    <w:rsid w:val="00201E6C"/>
    <w:rsid w:val="00202C5B"/>
    <w:rsid w:val="0020397F"/>
    <w:rsid w:val="00203F9E"/>
    <w:rsid w:val="00204281"/>
    <w:rsid w:val="002048EE"/>
    <w:rsid w:val="00204D2B"/>
    <w:rsid w:val="002063B5"/>
    <w:rsid w:val="00206D5D"/>
    <w:rsid w:val="00207090"/>
    <w:rsid w:val="00212D1A"/>
    <w:rsid w:val="00215DFA"/>
    <w:rsid w:val="00216268"/>
    <w:rsid w:val="002165D9"/>
    <w:rsid w:val="00217EBC"/>
    <w:rsid w:val="00220C56"/>
    <w:rsid w:val="002210FB"/>
    <w:rsid w:val="0022180E"/>
    <w:rsid w:val="00222FA8"/>
    <w:rsid w:val="0022326F"/>
    <w:rsid w:val="00224D7F"/>
    <w:rsid w:val="002254DC"/>
    <w:rsid w:val="0022591C"/>
    <w:rsid w:val="00225EA5"/>
    <w:rsid w:val="00226F69"/>
    <w:rsid w:val="002271A3"/>
    <w:rsid w:val="00227603"/>
    <w:rsid w:val="00230077"/>
    <w:rsid w:val="002301C0"/>
    <w:rsid w:val="00231813"/>
    <w:rsid w:val="00231DD1"/>
    <w:rsid w:val="002320E3"/>
    <w:rsid w:val="002341D7"/>
    <w:rsid w:val="0023533F"/>
    <w:rsid w:val="002369B9"/>
    <w:rsid w:val="00237E2B"/>
    <w:rsid w:val="00240A45"/>
    <w:rsid w:val="00241771"/>
    <w:rsid w:val="00241D6C"/>
    <w:rsid w:val="00243210"/>
    <w:rsid w:val="002434B7"/>
    <w:rsid w:val="002439E0"/>
    <w:rsid w:val="00243C76"/>
    <w:rsid w:val="002445C2"/>
    <w:rsid w:val="0025105D"/>
    <w:rsid w:val="00251935"/>
    <w:rsid w:val="00252F7F"/>
    <w:rsid w:val="002533CD"/>
    <w:rsid w:val="002557CD"/>
    <w:rsid w:val="00255AAC"/>
    <w:rsid w:val="00255F14"/>
    <w:rsid w:val="002574D9"/>
    <w:rsid w:val="002575F7"/>
    <w:rsid w:val="002601BA"/>
    <w:rsid w:val="002629FD"/>
    <w:rsid w:val="00262AD0"/>
    <w:rsid w:val="002638A5"/>
    <w:rsid w:val="002648CE"/>
    <w:rsid w:val="00267B13"/>
    <w:rsid w:val="00272070"/>
    <w:rsid w:val="00273585"/>
    <w:rsid w:val="00275AAC"/>
    <w:rsid w:val="00276208"/>
    <w:rsid w:val="0028057C"/>
    <w:rsid w:val="00280780"/>
    <w:rsid w:val="00280D97"/>
    <w:rsid w:val="002814E9"/>
    <w:rsid w:val="0028151E"/>
    <w:rsid w:val="00281821"/>
    <w:rsid w:val="002835A4"/>
    <w:rsid w:val="002847DF"/>
    <w:rsid w:val="00284DD8"/>
    <w:rsid w:val="00287220"/>
    <w:rsid w:val="002906AA"/>
    <w:rsid w:val="00290925"/>
    <w:rsid w:val="00290A4F"/>
    <w:rsid w:val="002952C4"/>
    <w:rsid w:val="00295771"/>
    <w:rsid w:val="00295B73"/>
    <w:rsid w:val="00295D22"/>
    <w:rsid w:val="002960AB"/>
    <w:rsid w:val="00296890"/>
    <w:rsid w:val="00296F63"/>
    <w:rsid w:val="002A0805"/>
    <w:rsid w:val="002A103C"/>
    <w:rsid w:val="002A46DD"/>
    <w:rsid w:val="002A76F1"/>
    <w:rsid w:val="002B0998"/>
    <w:rsid w:val="002B515C"/>
    <w:rsid w:val="002B5575"/>
    <w:rsid w:val="002B7992"/>
    <w:rsid w:val="002C0B3A"/>
    <w:rsid w:val="002C2FE1"/>
    <w:rsid w:val="002C3E2B"/>
    <w:rsid w:val="002C5B61"/>
    <w:rsid w:val="002C732D"/>
    <w:rsid w:val="002C7EFE"/>
    <w:rsid w:val="002D1116"/>
    <w:rsid w:val="002D114A"/>
    <w:rsid w:val="002D1D01"/>
    <w:rsid w:val="002D26BC"/>
    <w:rsid w:val="002D2F01"/>
    <w:rsid w:val="002D309C"/>
    <w:rsid w:val="002D55F2"/>
    <w:rsid w:val="002D55F9"/>
    <w:rsid w:val="002D61D6"/>
    <w:rsid w:val="002D61EE"/>
    <w:rsid w:val="002D7236"/>
    <w:rsid w:val="002D7BEF"/>
    <w:rsid w:val="002E019F"/>
    <w:rsid w:val="002E09CD"/>
    <w:rsid w:val="002E134F"/>
    <w:rsid w:val="002E151E"/>
    <w:rsid w:val="002E2589"/>
    <w:rsid w:val="002E2652"/>
    <w:rsid w:val="002E26A3"/>
    <w:rsid w:val="002E2C74"/>
    <w:rsid w:val="002E5B70"/>
    <w:rsid w:val="002E6405"/>
    <w:rsid w:val="002E6E7D"/>
    <w:rsid w:val="002F088D"/>
    <w:rsid w:val="002F1F97"/>
    <w:rsid w:val="002F3F30"/>
    <w:rsid w:val="002F7BC3"/>
    <w:rsid w:val="00301165"/>
    <w:rsid w:val="0030148B"/>
    <w:rsid w:val="00301A6F"/>
    <w:rsid w:val="00302927"/>
    <w:rsid w:val="00302CF7"/>
    <w:rsid w:val="00303F93"/>
    <w:rsid w:val="00304C1E"/>
    <w:rsid w:val="00305983"/>
    <w:rsid w:val="00305C00"/>
    <w:rsid w:val="00306BB4"/>
    <w:rsid w:val="00307133"/>
    <w:rsid w:val="003071F5"/>
    <w:rsid w:val="00310012"/>
    <w:rsid w:val="00311656"/>
    <w:rsid w:val="00312D44"/>
    <w:rsid w:val="003141A8"/>
    <w:rsid w:val="003143BC"/>
    <w:rsid w:val="003155C2"/>
    <w:rsid w:val="00315F4A"/>
    <w:rsid w:val="00316D2E"/>
    <w:rsid w:val="00316F3C"/>
    <w:rsid w:val="0032116E"/>
    <w:rsid w:val="00321952"/>
    <w:rsid w:val="00322CB9"/>
    <w:rsid w:val="00322E49"/>
    <w:rsid w:val="003238A2"/>
    <w:rsid w:val="003245E6"/>
    <w:rsid w:val="0032492B"/>
    <w:rsid w:val="00325055"/>
    <w:rsid w:val="00325248"/>
    <w:rsid w:val="00327FA9"/>
    <w:rsid w:val="00330291"/>
    <w:rsid w:val="00331EE4"/>
    <w:rsid w:val="003332FC"/>
    <w:rsid w:val="003340DF"/>
    <w:rsid w:val="00334687"/>
    <w:rsid w:val="00335210"/>
    <w:rsid w:val="003401DD"/>
    <w:rsid w:val="00340215"/>
    <w:rsid w:val="00340B22"/>
    <w:rsid w:val="00340CCF"/>
    <w:rsid w:val="0034340C"/>
    <w:rsid w:val="00344C60"/>
    <w:rsid w:val="003465FD"/>
    <w:rsid w:val="00347478"/>
    <w:rsid w:val="00347542"/>
    <w:rsid w:val="003519EA"/>
    <w:rsid w:val="00351C6E"/>
    <w:rsid w:val="0035243E"/>
    <w:rsid w:val="003526AD"/>
    <w:rsid w:val="00355716"/>
    <w:rsid w:val="00357ACF"/>
    <w:rsid w:val="00360B37"/>
    <w:rsid w:val="003612AE"/>
    <w:rsid w:val="003615B2"/>
    <w:rsid w:val="00361D70"/>
    <w:rsid w:val="00362115"/>
    <w:rsid w:val="003623CE"/>
    <w:rsid w:val="003644F8"/>
    <w:rsid w:val="00365F04"/>
    <w:rsid w:val="00367A00"/>
    <w:rsid w:val="0037304A"/>
    <w:rsid w:val="00373C36"/>
    <w:rsid w:val="003752D0"/>
    <w:rsid w:val="00375764"/>
    <w:rsid w:val="0037582F"/>
    <w:rsid w:val="00375DB8"/>
    <w:rsid w:val="00377576"/>
    <w:rsid w:val="003777D5"/>
    <w:rsid w:val="00377973"/>
    <w:rsid w:val="00377DB0"/>
    <w:rsid w:val="003800BC"/>
    <w:rsid w:val="0038037D"/>
    <w:rsid w:val="00383667"/>
    <w:rsid w:val="00383883"/>
    <w:rsid w:val="00383BBD"/>
    <w:rsid w:val="00384C76"/>
    <w:rsid w:val="00385B39"/>
    <w:rsid w:val="00391EDE"/>
    <w:rsid w:val="00392677"/>
    <w:rsid w:val="00392B6F"/>
    <w:rsid w:val="00393E85"/>
    <w:rsid w:val="00394031"/>
    <w:rsid w:val="00394D60"/>
    <w:rsid w:val="003959F2"/>
    <w:rsid w:val="003A02C2"/>
    <w:rsid w:val="003A084D"/>
    <w:rsid w:val="003A2B4F"/>
    <w:rsid w:val="003A47E3"/>
    <w:rsid w:val="003A4968"/>
    <w:rsid w:val="003A52EB"/>
    <w:rsid w:val="003A600E"/>
    <w:rsid w:val="003A6722"/>
    <w:rsid w:val="003A68BB"/>
    <w:rsid w:val="003A6D6E"/>
    <w:rsid w:val="003B1750"/>
    <w:rsid w:val="003B3407"/>
    <w:rsid w:val="003B352B"/>
    <w:rsid w:val="003B4B32"/>
    <w:rsid w:val="003B662D"/>
    <w:rsid w:val="003B7163"/>
    <w:rsid w:val="003B7468"/>
    <w:rsid w:val="003C1613"/>
    <w:rsid w:val="003C1FA1"/>
    <w:rsid w:val="003C358E"/>
    <w:rsid w:val="003D15FE"/>
    <w:rsid w:val="003D1E22"/>
    <w:rsid w:val="003D1E6F"/>
    <w:rsid w:val="003D2BAB"/>
    <w:rsid w:val="003D415A"/>
    <w:rsid w:val="003D519F"/>
    <w:rsid w:val="003E0C97"/>
    <w:rsid w:val="003E200D"/>
    <w:rsid w:val="003E30A9"/>
    <w:rsid w:val="003E4552"/>
    <w:rsid w:val="003E4B4B"/>
    <w:rsid w:val="003E4EC7"/>
    <w:rsid w:val="003E54F6"/>
    <w:rsid w:val="003E5985"/>
    <w:rsid w:val="003E5B31"/>
    <w:rsid w:val="003E5EFB"/>
    <w:rsid w:val="003E653C"/>
    <w:rsid w:val="003E6E5E"/>
    <w:rsid w:val="003E7583"/>
    <w:rsid w:val="003E7EE7"/>
    <w:rsid w:val="003F01B1"/>
    <w:rsid w:val="003F0514"/>
    <w:rsid w:val="003F0CE8"/>
    <w:rsid w:val="003F12CA"/>
    <w:rsid w:val="003F2630"/>
    <w:rsid w:val="003F605C"/>
    <w:rsid w:val="003F618B"/>
    <w:rsid w:val="003F6355"/>
    <w:rsid w:val="003F65DF"/>
    <w:rsid w:val="003F6923"/>
    <w:rsid w:val="003F71BA"/>
    <w:rsid w:val="00401754"/>
    <w:rsid w:val="00402114"/>
    <w:rsid w:val="004032EA"/>
    <w:rsid w:val="0040436E"/>
    <w:rsid w:val="0040587D"/>
    <w:rsid w:val="004065F3"/>
    <w:rsid w:val="004072A8"/>
    <w:rsid w:val="00407A3C"/>
    <w:rsid w:val="00407F89"/>
    <w:rsid w:val="00410300"/>
    <w:rsid w:val="004105C4"/>
    <w:rsid w:val="004114A5"/>
    <w:rsid w:val="00412E8B"/>
    <w:rsid w:val="00412FD4"/>
    <w:rsid w:val="0041349F"/>
    <w:rsid w:val="00413CFC"/>
    <w:rsid w:val="0041411A"/>
    <w:rsid w:val="00416016"/>
    <w:rsid w:val="0041772D"/>
    <w:rsid w:val="00421AAF"/>
    <w:rsid w:val="00421EB8"/>
    <w:rsid w:val="004227F7"/>
    <w:rsid w:val="00422845"/>
    <w:rsid w:val="00422B4B"/>
    <w:rsid w:val="00423531"/>
    <w:rsid w:val="00424AC0"/>
    <w:rsid w:val="00424E4B"/>
    <w:rsid w:val="004260F9"/>
    <w:rsid w:val="00426B20"/>
    <w:rsid w:val="004273A3"/>
    <w:rsid w:val="00427A0C"/>
    <w:rsid w:val="00430714"/>
    <w:rsid w:val="00430777"/>
    <w:rsid w:val="0043080A"/>
    <w:rsid w:val="0043181B"/>
    <w:rsid w:val="004319EC"/>
    <w:rsid w:val="00431B10"/>
    <w:rsid w:val="00434632"/>
    <w:rsid w:val="00435373"/>
    <w:rsid w:val="00435B7F"/>
    <w:rsid w:val="0044009B"/>
    <w:rsid w:val="00440254"/>
    <w:rsid w:val="004420E4"/>
    <w:rsid w:val="00442143"/>
    <w:rsid w:val="00442374"/>
    <w:rsid w:val="0044396A"/>
    <w:rsid w:val="00443DCE"/>
    <w:rsid w:val="00444003"/>
    <w:rsid w:val="00446048"/>
    <w:rsid w:val="00447330"/>
    <w:rsid w:val="0045142F"/>
    <w:rsid w:val="00452FD9"/>
    <w:rsid w:val="00453158"/>
    <w:rsid w:val="004537B0"/>
    <w:rsid w:val="00453C27"/>
    <w:rsid w:val="00455DB8"/>
    <w:rsid w:val="00460AB0"/>
    <w:rsid w:val="00460D0B"/>
    <w:rsid w:val="00462A6B"/>
    <w:rsid w:val="00464502"/>
    <w:rsid w:val="0046524A"/>
    <w:rsid w:val="00465E95"/>
    <w:rsid w:val="004665E8"/>
    <w:rsid w:val="00466685"/>
    <w:rsid w:val="00467922"/>
    <w:rsid w:val="004713F2"/>
    <w:rsid w:val="00471C2C"/>
    <w:rsid w:val="0047310B"/>
    <w:rsid w:val="00473E9A"/>
    <w:rsid w:val="00480A03"/>
    <w:rsid w:val="00480AE6"/>
    <w:rsid w:val="00481A90"/>
    <w:rsid w:val="00485458"/>
    <w:rsid w:val="00491E75"/>
    <w:rsid w:val="00492D92"/>
    <w:rsid w:val="004936E0"/>
    <w:rsid w:val="004947ED"/>
    <w:rsid w:val="004949B3"/>
    <w:rsid w:val="00496575"/>
    <w:rsid w:val="00496954"/>
    <w:rsid w:val="00497FCB"/>
    <w:rsid w:val="004A2BCE"/>
    <w:rsid w:val="004A327B"/>
    <w:rsid w:val="004A38D2"/>
    <w:rsid w:val="004A5604"/>
    <w:rsid w:val="004B12EF"/>
    <w:rsid w:val="004B2302"/>
    <w:rsid w:val="004B2C8C"/>
    <w:rsid w:val="004B3E8C"/>
    <w:rsid w:val="004B3EF3"/>
    <w:rsid w:val="004B5603"/>
    <w:rsid w:val="004B5B06"/>
    <w:rsid w:val="004B5C03"/>
    <w:rsid w:val="004C0CF9"/>
    <w:rsid w:val="004C107A"/>
    <w:rsid w:val="004C2C4F"/>
    <w:rsid w:val="004C2CCC"/>
    <w:rsid w:val="004C3961"/>
    <w:rsid w:val="004C5708"/>
    <w:rsid w:val="004C6245"/>
    <w:rsid w:val="004C71D4"/>
    <w:rsid w:val="004C7B55"/>
    <w:rsid w:val="004C7B9B"/>
    <w:rsid w:val="004D00C5"/>
    <w:rsid w:val="004D07A0"/>
    <w:rsid w:val="004D0DDD"/>
    <w:rsid w:val="004D11FC"/>
    <w:rsid w:val="004D2B11"/>
    <w:rsid w:val="004D2B33"/>
    <w:rsid w:val="004D3155"/>
    <w:rsid w:val="004D3376"/>
    <w:rsid w:val="004D3D0D"/>
    <w:rsid w:val="004D4417"/>
    <w:rsid w:val="004D4F0C"/>
    <w:rsid w:val="004D5FBA"/>
    <w:rsid w:val="004D6C46"/>
    <w:rsid w:val="004D762E"/>
    <w:rsid w:val="004D76F8"/>
    <w:rsid w:val="004D7F0B"/>
    <w:rsid w:val="004D7FBE"/>
    <w:rsid w:val="004E0192"/>
    <w:rsid w:val="004E0F80"/>
    <w:rsid w:val="004E2319"/>
    <w:rsid w:val="004E3FA1"/>
    <w:rsid w:val="004E5166"/>
    <w:rsid w:val="004E5E75"/>
    <w:rsid w:val="004E706B"/>
    <w:rsid w:val="004F120F"/>
    <w:rsid w:val="004F19F8"/>
    <w:rsid w:val="004F1F09"/>
    <w:rsid w:val="004F2E15"/>
    <w:rsid w:val="004F351F"/>
    <w:rsid w:val="004F35AB"/>
    <w:rsid w:val="004F3A66"/>
    <w:rsid w:val="004F3F78"/>
    <w:rsid w:val="004F44D9"/>
    <w:rsid w:val="004F6F0B"/>
    <w:rsid w:val="004F70EA"/>
    <w:rsid w:val="004F72F7"/>
    <w:rsid w:val="004F7800"/>
    <w:rsid w:val="0050027F"/>
    <w:rsid w:val="00501355"/>
    <w:rsid w:val="00501727"/>
    <w:rsid w:val="0050187F"/>
    <w:rsid w:val="00501D91"/>
    <w:rsid w:val="0050219E"/>
    <w:rsid w:val="00502750"/>
    <w:rsid w:val="005028B4"/>
    <w:rsid w:val="00502E5D"/>
    <w:rsid w:val="0050530F"/>
    <w:rsid w:val="0050575C"/>
    <w:rsid w:val="005071BF"/>
    <w:rsid w:val="005071FD"/>
    <w:rsid w:val="00507633"/>
    <w:rsid w:val="00510BD5"/>
    <w:rsid w:val="005121FD"/>
    <w:rsid w:val="00512E69"/>
    <w:rsid w:val="0051333F"/>
    <w:rsid w:val="00513977"/>
    <w:rsid w:val="00514A85"/>
    <w:rsid w:val="005173D7"/>
    <w:rsid w:val="00520428"/>
    <w:rsid w:val="005217FD"/>
    <w:rsid w:val="00522170"/>
    <w:rsid w:val="00522314"/>
    <w:rsid w:val="00523130"/>
    <w:rsid w:val="005243E7"/>
    <w:rsid w:val="00526F1B"/>
    <w:rsid w:val="0052721D"/>
    <w:rsid w:val="00531F6A"/>
    <w:rsid w:val="00534CBC"/>
    <w:rsid w:val="0053663F"/>
    <w:rsid w:val="00537A11"/>
    <w:rsid w:val="00537B1F"/>
    <w:rsid w:val="00541E2F"/>
    <w:rsid w:val="005420F7"/>
    <w:rsid w:val="00542C23"/>
    <w:rsid w:val="00542FBB"/>
    <w:rsid w:val="005431E0"/>
    <w:rsid w:val="00544A23"/>
    <w:rsid w:val="005457D1"/>
    <w:rsid w:val="00545E09"/>
    <w:rsid w:val="0054733C"/>
    <w:rsid w:val="00547B98"/>
    <w:rsid w:val="00550400"/>
    <w:rsid w:val="00550B1D"/>
    <w:rsid w:val="00550E05"/>
    <w:rsid w:val="00551579"/>
    <w:rsid w:val="00551BDC"/>
    <w:rsid w:val="00553151"/>
    <w:rsid w:val="00554E2A"/>
    <w:rsid w:val="00560FB0"/>
    <w:rsid w:val="0056152D"/>
    <w:rsid w:val="00567160"/>
    <w:rsid w:val="00567952"/>
    <w:rsid w:val="00567ACC"/>
    <w:rsid w:val="005723B1"/>
    <w:rsid w:val="00573344"/>
    <w:rsid w:val="00580754"/>
    <w:rsid w:val="0058084B"/>
    <w:rsid w:val="00582280"/>
    <w:rsid w:val="00583761"/>
    <w:rsid w:val="00584705"/>
    <w:rsid w:val="00586629"/>
    <w:rsid w:val="00586E7B"/>
    <w:rsid w:val="0059188E"/>
    <w:rsid w:val="00591935"/>
    <w:rsid w:val="00591A65"/>
    <w:rsid w:val="00593A91"/>
    <w:rsid w:val="00593A9C"/>
    <w:rsid w:val="00594475"/>
    <w:rsid w:val="00594B23"/>
    <w:rsid w:val="00594B81"/>
    <w:rsid w:val="0059510F"/>
    <w:rsid w:val="005A05A2"/>
    <w:rsid w:val="005A28B5"/>
    <w:rsid w:val="005A2D93"/>
    <w:rsid w:val="005A3B26"/>
    <w:rsid w:val="005A5D0B"/>
    <w:rsid w:val="005A692F"/>
    <w:rsid w:val="005B0DA9"/>
    <w:rsid w:val="005B1029"/>
    <w:rsid w:val="005B2349"/>
    <w:rsid w:val="005B2488"/>
    <w:rsid w:val="005B37CB"/>
    <w:rsid w:val="005B383F"/>
    <w:rsid w:val="005B392F"/>
    <w:rsid w:val="005B5ACE"/>
    <w:rsid w:val="005B5F8F"/>
    <w:rsid w:val="005C1CF5"/>
    <w:rsid w:val="005C21FD"/>
    <w:rsid w:val="005C2E3A"/>
    <w:rsid w:val="005C3634"/>
    <w:rsid w:val="005C40BC"/>
    <w:rsid w:val="005C5AFB"/>
    <w:rsid w:val="005C5F61"/>
    <w:rsid w:val="005C61FC"/>
    <w:rsid w:val="005C6E64"/>
    <w:rsid w:val="005C7569"/>
    <w:rsid w:val="005D1C44"/>
    <w:rsid w:val="005D1E6C"/>
    <w:rsid w:val="005D44AA"/>
    <w:rsid w:val="005D5C6C"/>
    <w:rsid w:val="005D6200"/>
    <w:rsid w:val="005D64DA"/>
    <w:rsid w:val="005D673E"/>
    <w:rsid w:val="005E06BA"/>
    <w:rsid w:val="005E0C6C"/>
    <w:rsid w:val="005E1C69"/>
    <w:rsid w:val="005E225D"/>
    <w:rsid w:val="005E40EB"/>
    <w:rsid w:val="005E575C"/>
    <w:rsid w:val="005E6571"/>
    <w:rsid w:val="005E6C89"/>
    <w:rsid w:val="005F0F64"/>
    <w:rsid w:val="005F1785"/>
    <w:rsid w:val="005F2858"/>
    <w:rsid w:val="005F3218"/>
    <w:rsid w:val="005F37EB"/>
    <w:rsid w:val="005F3CA2"/>
    <w:rsid w:val="005F65F1"/>
    <w:rsid w:val="00600233"/>
    <w:rsid w:val="0060028E"/>
    <w:rsid w:val="0060053C"/>
    <w:rsid w:val="00600DA7"/>
    <w:rsid w:val="00603337"/>
    <w:rsid w:val="00603439"/>
    <w:rsid w:val="006049DE"/>
    <w:rsid w:val="006059EA"/>
    <w:rsid w:val="006059F8"/>
    <w:rsid w:val="0060660D"/>
    <w:rsid w:val="00606F40"/>
    <w:rsid w:val="006072D9"/>
    <w:rsid w:val="0061045B"/>
    <w:rsid w:val="00610552"/>
    <w:rsid w:val="006107FE"/>
    <w:rsid w:val="00611114"/>
    <w:rsid w:val="0061279D"/>
    <w:rsid w:val="00613DD4"/>
    <w:rsid w:val="00614380"/>
    <w:rsid w:val="006153E6"/>
    <w:rsid w:val="006206CF"/>
    <w:rsid w:val="00620BCF"/>
    <w:rsid w:val="00621325"/>
    <w:rsid w:val="00623820"/>
    <w:rsid w:val="00624527"/>
    <w:rsid w:val="00625598"/>
    <w:rsid w:val="00625F11"/>
    <w:rsid w:val="0062669A"/>
    <w:rsid w:val="00626FD4"/>
    <w:rsid w:val="00627F37"/>
    <w:rsid w:val="00630778"/>
    <w:rsid w:val="006307F4"/>
    <w:rsid w:val="00631611"/>
    <w:rsid w:val="00631A1F"/>
    <w:rsid w:val="00632368"/>
    <w:rsid w:val="0063353F"/>
    <w:rsid w:val="00633FA2"/>
    <w:rsid w:val="0063433C"/>
    <w:rsid w:val="0063493A"/>
    <w:rsid w:val="00634EFA"/>
    <w:rsid w:val="00634FF7"/>
    <w:rsid w:val="00636816"/>
    <w:rsid w:val="00636B20"/>
    <w:rsid w:val="00637B70"/>
    <w:rsid w:val="0064050D"/>
    <w:rsid w:val="00640B59"/>
    <w:rsid w:val="0064349A"/>
    <w:rsid w:val="006436CD"/>
    <w:rsid w:val="006442DC"/>
    <w:rsid w:val="00644FA0"/>
    <w:rsid w:val="00645E34"/>
    <w:rsid w:val="00646CEF"/>
    <w:rsid w:val="00646D63"/>
    <w:rsid w:val="00647BF4"/>
    <w:rsid w:val="006500D7"/>
    <w:rsid w:val="006518CC"/>
    <w:rsid w:val="00652CD6"/>
    <w:rsid w:val="00653642"/>
    <w:rsid w:val="00653669"/>
    <w:rsid w:val="006537E5"/>
    <w:rsid w:val="006546C2"/>
    <w:rsid w:val="00655702"/>
    <w:rsid w:val="00656CC3"/>
    <w:rsid w:val="00660CE6"/>
    <w:rsid w:val="006617FA"/>
    <w:rsid w:val="006619D6"/>
    <w:rsid w:val="00661EBA"/>
    <w:rsid w:val="00662196"/>
    <w:rsid w:val="00662DE4"/>
    <w:rsid w:val="00664A40"/>
    <w:rsid w:val="00664B96"/>
    <w:rsid w:val="00665A8F"/>
    <w:rsid w:val="00666CAE"/>
    <w:rsid w:val="0066717D"/>
    <w:rsid w:val="00667A9B"/>
    <w:rsid w:val="00667BAC"/>
    <w:rsid w:val="006701F7"/>
    <w:rsid w:val="006707B1"/>
    <w:rsid w:val="00672A8E"/>
    <w:rsid w:val="00672ED6"/>
    <w:rsid w:val="00672FDA"/>
    <w:rsid w:val="0067511B"/>
    <w:rsid w:val="006777E3"/>
    <w:rsid w:val="00680E33"/>
    <w:rsid w:val="00681154"/>
    <w:rsid w:val="00681897"/>
    <w:rsid w:val="0068364B"/>
    <w:rsid w:val="00683F91"/>
    <w:rsid w:val="006868A6"/>
    <w:rsid w:val="006906B4"/>
    <w:rsid w:val="006909F7"/>
    <w:rsid w:val="006910ED"/>
    <w:rsid w:val="006931CB"/>
    <w:rsid w:val="006934CC"/>
    <w:rsid w:val="0069376C"/>
    <w:rsid w:val="00694135"/>
    <w:rsid w:val="006950B9"/>
    <w:rsid w:val="0069660A"/>
    <w:rsid w:val="00696724"/>
    <w:rsid w:val="00696B62"/>
    <w:rsid w:val="0069745E"/>
    <w:rsid w:val="006A067D"/>
    <w:rsid w:val="006A0B9A"/>
    <w:rsid w:val="006A0C67"/>
    <w:rsid w:val="006A2A2A"/>
    <w:rsid w:val="006A40AA"/>
    <w:rsid w:val="006A5B54"/>
    <w:rsid w:val="006A5CD1"/>
    <w:rsid w:val="006A5D70"/>
    <w:rsid w:val="006A71A9"/>
    <w:rsid w:val="006A77E2"/>
    <w:rsid w:val="006A7D1C"/>
    <w:rsid w:val="006B027A"/>
    <w:rsid w:val="006B0BC3"/>
    <w:rsid w:val="006B1747"/>
    <w:rsid w:val="006B1BEB"/>
    <w:rsid w:val="006B24F2"/>
    <w:rsid w:val="006B3458"/>
    <w:rsid w:val="006B3C19"/>
    <w:rsid w:val="006B6328"/>
    <w:rsid w:val="006B7ABA"/>
    <w:rsid w:val="006C07E4"/>
    <w:rsid w:val="006C083B"/>
    <w:rsid w:val="006C0EAB"/>
    <w:rsid w:val="006C1D01"/>
    <w:rsid w:val="006C1D5E"/>
    <w:rsid w:val="006C2564"/>
    <w:rsid w:val="006C3098"/>
    <w:rsid w:val="006C383F"/>
    <w:rsid w:val="006C3DB7"/>
    <w:rsid w:val="006C4BA1"/>
    <w:rsid w:val="006C7C61"/>
    <w:rsid w:val="006D0643"/>
    <w:rsid w:val="006D0DED"/>
    <w:rsid w:val="006D16F7"/>
    <w:rsid w:val="006D1999"/>
    <w:rsid w:val="006D203E"/>
    <w:rsid w:val="006D228B"/>
    <w:rsid w:val="006D2503"/>
    <w:rsid w:val="006D6142"/>
    <w:rsid w:val="006D6B92"/>
    <w:rsid w:val="006D6FC1"/>
    <w:rsid w:val="006D7C53"/>
    <w:rsid w:val="006E00EC"/>
    <w:rsid w:val="006E07DB"/>
    <w:rsid w:val="006E16FE"/>
    <w:rsid w:val="006E35E2"/>
    <w:rsid w:val="006E37CB"/>
    <w:rsid w:val="006E3DC2"/>
    <w:rsid w:val="006E4399"/>
    <w:rsid w:val="006E43A5"/>
    <w:rsid w:val="006E4989"/>
    <w:rsid w:val="006E5313"/>
    <w:rsid w:val="006E6FB9"/>
    <w:rsid w:val="006E75B6"/>
    <w:rsid w:val="006E763A"/>
    <w:rsid w:val="006F0A03"/>
    <w:rsid w:val="006F0BC0"/>
    <w:rsid w:val="006F31D5"/>
    <w:rsid w:val="006F39E9"/>
    <w:rsid w:val="006F5F07"/>
    <w:rsid w:val="00700763"/>
    <w:rsid w:val="0070207F"/>
    <w:rsid w:val="0070249C"/>
    <w:rsid w:val="007030B9"/>
    <w:rsid w:val="00706928"/>
    <w:rsid w:val="007069C9"/>
    <w:rsid w:val="00706AFF"/>
    <w:rsid w:val="00706BCA"/>
    <w:rsid w:val="00706D31"/>
    <w:rsid w:val="00706DC0"/>
    <w:rsid w:val="0071049C"/>
    <w:rsid w:val="00711992"/>
    <w:rsid w:val="0071512E"/>
    <w:rsid w:val="007160D3"/>
    <w:rsid w:val="00716841"/>
    <w:rsid w:val="00717F90"/>
    <w:rsid w:val="00720D28"/>
    <w:rsid w:val="00721024"/>
    <w:rsid w:val="007226F5"/>
    <w:rsid w:val="007230C2"/>
    <w:rsid w:val="00723928"/>
    <w:rsid w:val="00723E4D"/>
    <w:rsid w:val="00724500"/>
    <w:rsid w:val="0072461D"/>
    <w:rsid w:val="00725C2A"/>
    <w:rsid w:val="00725E90"/>
    <w:rsid w:val="00727916"/>
    <w:rsid w:val="00730871"/>
    <w:rsid w:val="00730E99"/>
    <w:rsid w:val="007323BB"/>
    <w:rsid w:val="00732DF2"/>
    <w:rsid w:val="00733C6A"/>
    <w:rsid w:val="007354E7"/>
    <w:rsid w:val="007370EA"/>
    <w:rsid w:val="0073745E"/>
    <w:rsid w:val="007418BE"/>
    <w:rsid w:val="00741AF0"/>
    <w:rsid w:val="00745FD2"/>
    <w:rsid w:val="00751F81"/>
    <w:rsid w:val="007520CC"/>
    <w:rsid w:val="00752236"/>
    <w:rsid w:val="00753D7F"/>
    <w:rsid w:val="007543B9"/>
    <w:rsid w:val="00755830"/>
    <w:rsid w:val="00756703"/>
    <w:rsid w:val="00756E10"/>
    <w:rsid w:val="00757651"/>
    <w:rsid w:val="0076025C"/>
    <w:rsid w:val="00760A15"/>
    <w:rsid w:val="00761917"/>
    <w:rsid w:val="00761B52"/>
    <w:rsid w:val="00761C66"/>
    <w:rsid w:val="00762ECF"/>
    <w:rsid w:val="007638C6"/>
    <w:rsid w:val="00764E17"/>
    <w:rsid w:val="007653D1"/>
    <w:rsid w:val="007662DC"/>
    <w:rsid w:val="007715E1"/>
    <w:rsid w:val="00771F5F"/>
    <w:rsid w:val="0077237C"/>
    <w:rsid w:val="007724BC"/>
    <w:rsid w:val="00772511"/>
    <w:rsid w:val="007740D8"/>
    <w:rsid w:val="007744BF"/>
    <w:rsid w:val="007748A8"/>
    <w:rsid w:val="00776746"/>
    <w:rsid w:val="00776991"/>
    <w:rsid w:val="00776B6F"/>
    <w:rsid w:val="0078308A"/>
    <w:rsid w:val="00783B4B"/>
    <w:rsid w:val="00784C90"/>
    <w:rsid w:val="00787F2B"/>
    <w:rsid w:val="00791024"/>
    <w:rsid w:val="007918A0"/>
    <w:rsid w:val="00791C4A"/>
    <w:rsid w:val="00792958"/>
    <w:rsid w:val="00793AD3"/>
    <w:rsid w:val="00794C85"/>
    <w:rsid w:val="007A1067"/>
    <w:rsid w:val="007A13A0"/>
    <w:rsid w:val="007A1648"/>
    <w:rsid w:val="007A1845"/>
    <w:rsid w:val="007A1B5B"/>
    <w:rsid w:val="007A25ED"/>
    <w:rsid w:val="007A3E56"/>
    <w:rsid w:val="007A42CD"/>
    <w:rsid w:val="007A4303"/>
    <w:rsid w:val="007A4540"/>
    <w:rsid w:val="007A5C19"/>
    <w:rsid w:val="007A5EBD"/>
    <w:rsid w:val="007A6240"/>
    <w:rsid w:val="007A780C"/>
    <w:rsid w:val="007B5B76"/>
    <w:rsid w:val="007B5DBC"/>
    <w:rsid w:val="007B7754"/>
    <w:rsid w:val="007B7B16"/>
    <w:rsid w:val="007B7D62"/>
    <w:rsid w:val="007C03D4"/>
    <w:rsid w:val="007C05CF"/>
    <w:rsid w:val="007C0917"/>
    <w:rsid w:val="007C10A0"/>
    <w:rsid w:val="007C2ED8"/>
    <w:rsid w:val="007C3CDD"/>
    <w:rsid w:val="007C50F2"/>
    <w:rsid w:val="007C5E0C"/>
    <w:rsid w:val="007C5F26"/>
    <w:rsid w:val="007C74E4"/>
    <w:rsid w:val="007C75E0"/>
    <w:rsid w:val="007D2A46"/>
    <w:rsid w:val="007D2B3A"/>
    <w:rsid w:val="007D38C9"/>
    <w:rsid w:val="007D39A5"/>
    <w:rsid w:val="007D3EC4"/>
    <w:rsid w:val="007D5C63"/>
    <w:rsid w:val="007D7440"/>
    <w:rsid w:val="007D7FCC"/>
    <w:rsid w:val="007E1349"/>
    <w:rsid w:val="007E2897"/>
    <w:rsid w:val="007F1781"/>
    <w:rsid w:val="007F2648"/>
    <w:rsid w:val="007F28AA"/>
    <w:rsid w:val="007F4579"/>
    <w:rsid w:val="007F60FF"/>
    <w:rsid w:val="0080125B"/>
    <w:rsid w:val="00801993"/>
    <w:rsid w:val="00801AC6"/>
    <w:rsid w:val="00804391"/>
    <w:rsid w:val="00805037"/>
    <w:rsid w:val="00805E39"/>
    <w:rsid w:val="00805E56"/>
    <w:rsid w:val="008101F3"/>
    <w:rsid w:val="00811507"/>
    <w:rsid w:val="0081232B"/>
    <w:rsid w:val="008135FC"/>
    <w:rsid w:val="008144D9"/>
    <w:rsid w:val="00815379"/>
    <w:rsid w:val="008155E1"/>
    <w:rsid w:val="0081571D"/>
    <w:rsid w:val="0082097F"/>
    <w:rsid w:val="008224D2"/>
    <w:rsid w:val="00822D42"/>
    <w:rsid w:val="0082355B"/>
    <w:rsid w:val="00824271"/>
    <w:rsid w:val="00824584"/>
    <w:rsid w:val="00830BD9"/>
    <w:rsid w:val="00831CF2"/>
    <w:rsid w:val="00831FDF"/>
    <w:rsid w:val="00834469"/>
    <w:rsid w:val="00836602"/>
    <w:rsid w:val="00836702"/>
    <w:rsid w:val="00836E13"/>
    <w:rsid w:val="008371B6"/>
    <w:rsid w:val="0084041C"/>
    <w:rsid w:val="00840912"/>
    <w:rsid w:val="00840B51"/>
    <w:rsid w:val="00841FCD"/>
    <w:rsid w:val="00842136"/>
    <w:rsid w:val="00843713"/>
    <w:rsid w:val="00843DB7"/>
    <w:rsid w:val="00846887"/>
    <w:rsid w:val="00847DA6"/>
    <w:rsid w:val="0085043A"/>
    <w:rsid w:val="00850B79"/>
    <w:rsid w:val="008525E6"/>
    <w:rsid w:val="0085425A"/>
    <w:rsid w:val="00854EAC"/>
    <w:rsid w:val="008556AD"/>
    <w:rsid w:val="00855CB4"/>
    <w:rsid w:val="00855EB0"/>
    <w:rsid w:val="00861819"/>
    <w:rsid w:val="00864A40"/>
    <w:rsid w:val="00866B11"/>
    <w:rsid w:val="008673E9"/>
    <w:rsid w:val="0087100E"/>
    <w:rsid w:val="00871096"/>
    <w:rsid w:val="00872E12"/>
    <w:rsid w:val="00874C62"/>
    <w:rsid w:val="008752DD"/>
    <w:rsid w:val="008768F6"/>
    <w:rsid w:val="00880D6E"/>
    <w:rsid w:val="008815AA"/>
    <w:rsid w:val="00882A0B"/>
    <w:rsid w:val="008855DC"/>
    <w:rsid w:val="00886C71"/>
    <w:rsid w:val="00887AC3"/>
    <w:rsid w:val="00887F00"/>
    <w:rsid w:val="00890E24"/>
    <w:rsid w:val="008917D6"/>
    <w:rsid w:val="008923F7"/>
    <w:rsid w:val="00893FC2"/>
    <w:rsid w:val="00894ED0"/>
    <w:rsid w:val="00896505"/>
    <w:rsid w:val="00897142"/>
    <w:rsid w:val="008971C6"/>
    <w:rsid w:val="008A0588"/>
    <w:rsid w:val="008A1E1C"/>
    <w:rsid w:val="008A2F39"/>
    <w:rsid w:val="008A30F2"/>
    <w:rsid w:val="008A3C1D"/>
    <w:rsid w:val="008A3F75"/>
    <w:rsid w:val="008A4357"/>
    <w:rsid w:val="008A50CB"/>
    <w:rsid w:val="008A5193"/>
    <w:rsid w:val="008A5C5C"/>
    <w:rsid w:val="008B07E0"/>
    <w:rsid w:val="008B1EB4"/>
    <w:rsid w:val="008B2CDA"/>
    <w:rsid w:val="008B59CA"/>
    <w:rsid w:val="008B6439"/>
    <w:rsid w:val="008B6E35"/>
    <w:rsid w:val="008C3983"/>
    <w:rsid w:val="008C3A9F"/>
    <w:rsid w:val="008C4F4A"/>
    <w:rsid w:val="008C6027"/>
    <w:rsid w:val="008C71C0"/>
    <w:rsid w:val="008C7842"/>
    <w:rsid w:val="008C7BDC"/>
    <w:rsid w:val="008D03AB"/>
    <w:rsid w:val="008D0652"/>
    <w:rsid w:val="008D09DB"/>
    <w:rsid w:val="008D14F1"/>
    <w:rsid w:val="008D3B50"/>
    <w:rsid w:val="008D4C59"/>
    <w:rsid w:val="008D6A63"/>
    <w:rsid w:val="008D70AF"/>
    <w:rsid w:val="008E0B36"/>
    <w:rsid w:val="008E1527"/>
    <w:rsid w:val="008E4F6D"/>
    <w:rsid w:val="008E55B9"/>
    <w:rsid w:val="008E5707"/>
    <w:rsid w:val="008E6850"/>
    <w:rsid w:val="008F0DCE"/>
    <w:rsid w:val="008F16A1"/>
    <w:rsid w:val="008F2209"/>
    <w:rsid w:val="008F3C7E"/>
    <w:rsid w:val="008F47BC"/>
    <w:rsid w:val="008F50CB"/>
    <w:rsid w:val="008F6377"/>
    <w:rsid w:val="008F6DDD"/>
    <w:rsid w:val="00900F28"/>
    <w:rsid w:val="00901F88"/>
    <w:rsid w:val="00902E74"/>
    <w:rsid w:val="00903C17"/>
    <w:rsid w:val="0090408E"/>
    <w:rsid w:val="0090502D"/>
    <w:rsid w:val="00905667"/>
    <w:rsid w:val="009078AE"/>
    <w:rsid w:val="009101C3"/>
    <w:rsid w:val="009101E1"/>
    <w:rsid w:val="009114E5"/>
    <w:rsid w:val="00912871"/>
    <w:rsid w:val="00913DAA"/>
    <w:rsid w:val="00914225"/>
    <w:rsid w:val="009145D4"/>
    <w:rsid w:val="00915528"/>
    <w:rsid w:val="00915990"/>
    <w:rsid w:val="00915BA3"/>
    <w:rsid w:val="00917497"/>
    <w:rsid w:val="00917575"/>
    <w:rsid w:val="009213B1"/>
    <w:rsid w:val="009216C0"/>
    <w:rsid w:val="00922FFB"/>
    <w:rsid w:val="009230D2"/>
    <w:rsid w:val="00924660"/>
    <w:rsid w:val="0092484F"/>
    <w:rsid w:val="00925002"/>
    <w:rsid w:val="0092545F"/>
    <w:rsid w:val="0092769B"/>
    <w:rsid w:val="00933791"/>
    <w:rsid w:val="00933CD0"/>
    <w:rsid w:val="00934F6F"/>
    <w:rsid w:val="00936136"/>
    <w:rsid w:val="00937E74"/>
    <w:rsid w:val="00940468"/>
    <w:rsid w:val="00940528"/>
    <w:rsid w:val="009406ED"/>
    <w:rsid w:val="009407FE"/>
    <w:rsid w:val="00941CBF"/>
    <w:rsid w:val="00942208"/>
    <w:rsid w:val="0094234A"/>
    <w:rsid w:val="00942801"/>
    <w:rsid w:val="009432A1"/>
    <w:rsid w:val="009432B6"/>
    <w:rsid w:val="00943A5D"/>
    <w:rsid w:val="00943FA6"/>
    <w:rsid w:val="0094561B"/>
    <w:rsid w:val="009460D9"/>
    <w:rsid w:val="009463A0"/>
    <w:rsid w:val="00946966"/>
    <w:rsid w:val="009472EF"/>
    <w:rsid w:val="00951193"/>
    <w:rsid w:val="00952D87"/>
    <w:rsid w:val="009541FC"/>
    <w:rsid w:val="00954534"/>
    <w:rsid w:val="00956108"/>
    <w:rsid w:val="009645B8"/>
    <w:rsid w:val="00964AF2"/>
    <w:rsid w:val="00965427"/>
    <w:rsid w:val="009658B9"/>
    <w:rsid w:val="00965C2D"/>
    <w:rsid w:val="00966F76"/>
    <w:rsid w:val="009675D4"/>
    <w:rsid w:val="00967E93"/>
    <w:rsid w:val="009718F4"/>
    <w:rsid w:val="00972049"/>
    <w:rsid w:val="0097267F"/>
    <w:rsid w:val="00972AA4"/>
    <w:rsid w:val="00973232"/>
    <w:rsid w:val="009738B8"/>
    <w:rsid w:val="00973998"/>
    <w:rsid w:val="00973D2B"/>
    <w:rsid w:val="009741ED"/>
    <w:rsid w:val="00974443"/>
    <w:rsid w:val="00977A2F"/>
    <w:rsid w:val="009806C8"/>
    <w:rsid w:val="00980759"/>
    <w:rsid w:val="0098158C"/>
    <w:rsid w:val="0098390C"/>
    <w:rsid w:val="00984B10"/>
    <w:rsid w:val="00984FB8"/>
    <w:rsid w:val="00985541"/>
    <w:rsid w:val="00985B66"/>
    <w:rsid w:val="009877DC"/>
    <w:rsid w:val="0099146A"/>
    <w:rsid w:val="00993E60"/>
    <w:rsid w:val="0099546B"/>
    <w:rsid w:val="00995CCE"/>
    <w:rsid w:val="009965CE"/>
    <w:rsid w:val="00996773"/>
    <w:rsid w:val="009979A7"/>
    <w:rsid w:val="009A07E4"/>
    <w:rsid w:val="009A0F67"/>
    <w:rsid w:val="009A3E72"/>
    <w:rsid w:val="009A4720"/>
    <w:rsid w:val="009A55BC"/>
    <w:rsid w:val="009A5829"/>
    <w:rsid w:val="009A5C56"/>
    <w:rsid w:val="009A6574"/>
    <w:rsid w:val="009A6EA8"/>
    <w:rsid w:val="009A732C"/>
    <w:rsid w:val="009A79F2"/>
    <w:rsid w:val="009B1B7E"/>
    <w:rsid w:val="009B2855"/>
    <w:rsid w:val="009B2A43"/>
    <w:rsid w:val="009B324E"/>
    <w:rsid w:val="009B39EB"/>
    <w:rsid w:val="009B3EFC"/>
    <w:rsid w:val="009B409C"/>
    <w:rsid w:val="009B4A0A"/>
    <w:rsid w:val="009B5ECF"/>
    <w:rsid w:val="009B7501"/>
    <w:rsid w:val="009B771C"/>
    <w:rsid w:val="009B7E40"/>
    <w:rsid w:val="009C0BB6"/>
    <w:rsid w:val="009C130C"/>
    <w:rsid w:val="009C1685"/>
    <w:rsid w:val="009C1EF5"/>
    <w:rsid w:val="009C22AA"/>
    <w:rsid w:val="009C2B83"/>
    <w:rsid w:val="009C30B0"/>
    <w:rsid w:val="009C4FDB"/>
    <w:rsid w:val="009C51A6"/>
    <w:rsid w:val="009C5673"/>
    <w:rsid w:val="009C5FF8"/>
    <w:rsid w:val="009C640B"/>
    <w:rsid w:val="009C67B8"/>
    <w:rsid w:val="009D0092"/>
    <w:rsid w:val="009D0E35"/>
    <w:rsid w:val="009D21CF"/>
    <w:rsid w:val="009D29C2"/>
    <w:rsid w:val="009D37A6"/>
    <w:rsid w:val="009D3AF8"/>
    <w:rsid w:val="009D3E1B"/>
    <w:rsid w:val="009D46C3"/>
    <w:rsid w:val="009D5620"/>
    <w:rsid w:val="009D6172"/>
    <w:rsid w:val="009E03FF"/>
    <w:rsid w:val="009E2A71"/>
    <w:rsid w:val="009E368F"/>
    <w:rsid w:val="009E3B94"/>
    <w:rsid w:val="009E4739"/>
    <w:rsid w:val="009E4ACA"/>
    <w:rsid w:val="009E5A5A"/>
    <w:rsid w:val="009E62FD"/>
    <w:rsid w:val="009F2A26"/>
    <w:rsid w:val="009F4395"/>
    <w:rsid w:val="009F54B5"/>
    <w:rsid w:val="009F5514"/>
    <w:rsid w:val="009F6AD9"/>
    <w:rsid w:val="009F792A"/>
    <w:rsid w:val="009F7C02"/>
    <w:rsid w:val="00A00173"/>
    <w:rsid w:val="00A0023E"/>
    <w:rsid w:val="00A00E6B"/>
    <w:rsid w:val="00A021A5"/>
    <w:rsid w:val="00A05E14"/>
    <w:rsid w:val="00A0621B"/>
    <w:rsid w:val="00A06513"/>
    <w:rsid w:val="00A06A42"/>
    <w:rsid w:val="00A10B6C"/>
    <w:rsid w:val="00A11CB6"/>
    <w:rsid w:val="00A12BED"/>
    <w:rsid w:val="00A12FB6"/>
    <w:rsid w:val="00A13E8D"/>
    <w:rsid w:val="00A14678"/>
    <w:rsid w:val="00A152FF"/>
    <w:rsid w:val="00A1708D"/>
    <w:rsid w:val="00A2094A"/>
    <w:rsid w:val="00A24955"/>
    <w:rsid w:val="00A257FD"/>
    <w:rsid w:val="00A2725C"/>
    <w:rsid w:val="00A3163D"/>
    <w:rsid w:val="00A31835"/>
    <w:rsid w:val="00A34003"/>
    <w:rsid w:val="00A34AC5"/>
    <w:rsid w:val="00A35F98"/>
    <w:rsid w:val="00A37203"/>
    <w:rsid w:val="00A42216"/>
    <w:rsid w:val="00A44913"/>
    <w:rsid w:val="00A451B8"/>
    <w:rsid w:val="00A45D99"/>
    <w:rsid w:val="00A45DB3"/>
    <w:rsid w:val="00A46269"/>
    <w:rsid w:val="00A47EE4"/>
    <w:rsid w:val="00A51BD5"/>
    <w:rsid w:val="00A524F3"/>
    <w:rsid w:val="00A52B5A"/>
    <w:rsid w:val="00A52C97"/>
    <w:rsid w:val="00A54175"/>
    <w:rsid w:val="00A54B49"/>
    <w:rsid w:val="00A551EC"/>
    <w:rsid w:val="00A560D3"/>
    <w:rsid w:val="00A56201"/>
    <w:rsid w:val="00A5663B"/>
    <w:rsid w:val="00A5777C"/>
    <w:rsid w:val="00A602C7"/>
    <w:rsid w:val="00A605F4"/>
    <w:rsid w:val="00A60795"/>
    <w:rsid w:val="00A60BCA"/>
    <w:rsid w:val="00A61C05"/>
    <w:rsid w:val="00A62281"/>
    <w:rsid w:val="00A6569C"/>
    <w:rsid w:val="00A665EB"/>
    <w:rsid w:val="00A67AA0"/>
    <w:rsid w:val="00A67E9D"/>
    <w:rsid w:val="00A71209"/>
    <w:rsid w:val="00A72A62"/>
    <w:rsid w:val="00A73AC3"/>
    <w:rsid w:val="00A76C29"/>
    <w:rsid w:val="00A8140C"/>
    <w:rsid w:val="00A82806"/>
    <w:rsid w:val="00A836E3"/>
    <w:rsid w:val="00A8582F"/>
    <w:rsid w:val="00A85962"/>
    <w:rsid w:val="00A87121"/>
    <w:rsid w:val="00A903F9"/>
    <w:rsid w:val="00A904E7"/>
    <w:rsid w:val="00A91480"/>
    <w:rsid w:val="00A92194"/>
    <w:rsid w:val="00A93371"/>
    <w:rsid w:val="00A9375C"/>
    <w:rsid w:val="00A94685"/>
    <w:rsid w:val="00A965FC"/>
    <w:rsid w:val="00A9681F"/>
    <w:rsid w:val="00A97552"/>
    <w:rsid w:val="00AA0253"/>
    <w:rsid w:val="00AA122B"/>
    <w:rsid w:val="00AA183F"/>
    <w:rsid w:val="00AA1DC6"/>
    <w:rsid w:val="00AA2530"/>
    <w:rsid w:val="00AA574E"/>
    <w:rsid w:val="00AA62E0"/>
    <w:rsid w:val="00AA6954"/>
    <w:rsid w:val="00AA6C7D"/>
    <w:rsid w:val="00AA7A0B"/>
    <w:rsid w:val="00AB1425"/>
    <w:rsid w:val="00AB2A99"/>
    <w:rsid w:val="00AB3B5F"/>
    <w:rsid w:val="00AB48DA"/>
    <w:rsid w:val="00AB4B7B"/>
    <w:rsid w:val="00AB55E2"/>
    <w:rsid w:val="00AB6029"/>
    <w:rsid w:val="00AB695F"/>
    <w:rsid w:val="00AB7B37"/>
    <w:rsid w:val="00AC0472"/>
    <w:rsid w:val="00AC10B9"/>
    <w:rsid w:val="00AC14A3"/>
    <w:rsid w:val="00AC2F41"/>
    <w:rsid w:val="00AC3E3A"/>
    <w:rsid w:val="00AC45F8"/>
    <w:rsid w:val="00AC49FE"/>
    <w:rsid w:val="00AC55FC"/>
    <w:rsid w:val="00AC6023"/>
    <w:rsid w:val="00AC73F7"/>
    <w:rsid w:val="00AC7DC2"/>
    <w:rsid w:val="00AD0345"/>
    <w:rsid w:val="00AD0DF9"/>
    <w:rsid w:val="00AD0E02"/>
    <w:rsid w:val="00AD22C9"/>
    <w:rsid w:val="00AD3756"/>
    <w:rsid w:val="00AD4742"/>
    <w:rsid w:val="00AD5185"/>
    <w:rsid w:val="00AD62E6"/>
    <w:rsid w:val="00AE1CAA"/>
    <w:rsid w:val="00AE255B"/>
    <w:rsid w:val="00AE2FB7"/>
    <w:rsid w:val="00AE4810"/>
    <w:rsid w:val="00AE4BEA"/>
    <w:rsid w:val="00AE51F8"/>
    <w:rsid w:val="00AE588C"/>
    <w:rsid w:val="00AE6454"/>
    <w:rsid w:val="00AE686E"/>
    <w:rsid w:val="00AE7ED3"/>
    <w:rsid w:val="00AF05B2"/>
    <w:rsid w:val="00AF36E2"/>
    <w:rsid w:val="00AF374D"/>
    <w:rsid w:val="00AF39F7"/>
    <w:rsid w:val="00AF3E41"/>
    <w:rsid w:val="00AF5B84"/>
    <w:rsid w:val="00AF5BF3"/>
    <w:rsid w:val="00AF648E"/>
    <w:rsid w:val="00AF6DD4"/>
    <w:rsid w:val="00B00FCD"/>
    <w:rsid w:val="00B0186F"/>
    <w:rsid w:val="00B01E0C"/>
    <w:rsid w:val="00B01E89"/>
    <w:rsid w:val="00B02F1C"/>
    <w:rsid w:val="00B03560"/>
    <w:rsid w:val="00B03625"/>
    <w:rsid w:val="00B0475D"/>
    <w:rsid w:val="00B0615D"/>
    <w:rsid w:val="00B06893"/>
    <w:rsid w:val="00B06D8C"/>
    <w:rsid w:val="00B07C62"/>
    <w:rsid w:val="00B108BA"/>
    <w:rsid w:val="00B113B0"/>
    <w:rsid w:val="00B11CE0"/>
    <w:rsid w:val="00B12AD1"/>
    <w:rsid w:val="00B22052"/>
    <w:rsid w:val="00B23104"/>
    <w:rsid w:val="00B25831"/>
    <w:rsid w:val="00B26EE9"/>
    <w:rsid w:val="00B30DA3"/>
    <w:rsid w:val="00B32324"/>
    <w:rsid w:val="00B32532"/>
    <w:rsid w:val="00B32A54"/>
    <w:rsid w:val="00B32F92"/>
    <w:rsid w:val="00B3301C"/>
    <w:rsid w:val="00B334E7"/>
    <w:rsid w:val="00B35770"/>
    <w:rsid w:val="00B3587D"/>
    <w:rsid w:val="00B364E7"/>
    <w:rsid w:val="00B36A67"/>
    <w:rsid w:val="00B36F12"/>
    <w:rsid w:val="00B42BCA"/>
    <w:rsid w:val="00B433FD"/>
    <w:rsid w:val="00B47625"/>
    <w:rsid w:val="00B47DC8"/>
    <w:rsid w:val="00B523EA"/>
    <w:rsid w:val="00B54227"/>
    <w:rsid w:val="00B55C63"/>
    <w:rsid w:val="00B55FAA"/>
    <w:rsid w:val="00B56A77"/>
    <w:rsid w:val="00B57A4E"/>
    <w:rsid w:val="00B60FB3"/>
    <w:rsid w:val="00B613A4"/>
    <w:rsid w:val="00B61D98"/>
    <w:rsid w:val="00B628C0"/>
    <w:rsid w:val="00B62F75"/>
    <w:rsid w:val="00B655D1"/>
    <w:rsid w:val="00B70E57"/>
    <w:rsid w:val="00B719B0"/>
    <w:rsid w:val="00B71A9A"/>
    <w:rsid w:val="00B72993"/>
    <w:rsid w:val="00B73A28"/>
    <w:rsid w:val="00B75435"/>
    <w:rsid w:val="00B75FFA"/>
    <w:rsid w:val="00B76C26"/>
    <w:rsid w:val="00B77734"/>
    <w:rsid w:val="00B81068"/>
    <w:rsid w:val="00B81967"/>
    <w:rsid w:val="00B82F2C"/>
    <w:rsid w:val="00B84DE7"/>
    <w:rsid w:val="00B8717D"/>
    <w:rsid w:val="00B8776A"/>
    <w:rsid w:val="00B935EF"/>
    <w:rsid w:val="00B95404"/>
    <w:rsid w:val="00B95E8F"/>
    <w:rsid w:val="00B95FDB"/>
    <w:rsid w:val="00B96EB7"/>
    <w:rsid w:val="00B9779A"/>
    <w:rsid w:val="00BA0B55"/>
    <w:rsid w:val="00BA0EE4"/>
    <w:rsid w:val="00BA26C5"/>
    <w:rsid w:val="00BA395A"/>
    <w:rsid w:val="00BA53D0"/>
    <w:rsid w:val="00BA540B"/>
    <w:rsid w:val="00BA56A6"/>
    <w:rsid w:val="00BA5A43"/>
    <w:rsid w:val="00BB073F"/>
    <w:rsid w:val="00BB3347"/>
    <w:rsid w:val="00BB37EE"/>
    <w:rsid w:val="00BB431F"/>
    <w:rsid w:val="00BB4CAC"/>
    <w:rsid w:val="00BB58B9"/>
    <w:rsid w:val="00BB59F7"/>
    <w:rsid w:val="00BB5BED"/>
    <w:rsid w:val="00BB79BD"/>
    <w:rsid w:val="00BC2606"/>
    <w:rsid w:val="00BC2D0B"/>
    <w:rsid w:val="00BC2DBA"/>
    <w:rsid w:val="00BC327D"/>
    <w:rsid w:val="00BC3655"/>
    <w:rsid w:val="00BC5291"/>
    <w:rsid w:val="00BC5F18"/>
    <w:rsid w:val="00BC7D35"/>
    <w:rsid w:val="00BD5BC3"/>
    <w:rsid w:val="00BD5E9F"/>
    <w:rsid w:val="00BD63E4"/>
    <w:rsid w:val="00BD7F0A"/>
    <w:rsid w:val="00BE0391"/>
    <w:rsid w:val="00BE1765"/>
    <w:rsid w:val="00BE212D"/>
    <w:rsid w:val="00BE2D8F"/>
    <w:rsid w:val="00BE3FC4"/>
    <w:rsid w:val="00BE45FE"/>
    <w:rsid w:val="00BF070E"/>
    <w:rsid w:val="00BF0FDF"/>
    <w:rsid w:val="00BF1997"/>
    <w:rsid w:val="00BF3025"/>
    <w:rsid w:val="00BF4CAE"/>
    <w:rsid w:val="00BF6F30"/>
    <w:rsid w:val="00C01EA4"/>
    <w:rsid w:val="00C05544"/>
    <w:rsid w:val="00C05C31"/>
    <w:rsid w:val="00C07F21"/>
    <w:rsid w:val="00C14328"/>
    <w:rsid w:val="00C1567E"/>
    <w:rsid w:val="00C170ED"/>
    <w:rsid w:val="00C17540"/>
    <w:rsid w:val="00C17D30"/>
    <w:rsid w:val="00C2009C"/>
    <w:rsid w:val="00C204B3"/>
    <w:rsid w:val="00C20D41"/>
    <w:rsid w:val="00C21C39"/>
    <w:rsid w:val="00C234FA"/>
    <w:rsid w:val="00C238E3"/>
    <w:rsid w:val="00C24CBE"/>
    <w:rsid w:val="00C26873"/>
    <w:rsid w:val="00C26BF1"/>
    <w:rsid w:val="00C2736F"/>
    <w:rsid w:val="00C27718"/>
    <w:rsid w:val="00C3172B"/>
    <w:rsid w:val="00C31BD3"/>
    <w:rsid w:val="00C3304A"/>
    <w:rsid w:val="00C3386D"/>
    <w:rsid w:val="00C35279"/>
    <w:rsid w:val="00C36ECA"/>
    <w:rsid w:val="00C3713D"/>
    <w:rsid w:val="00C37C26"/>
    <w:rsid w:val="00C404D7"/>
    <w:rsid w:val="00C40A81"/>
    <w:rsid w:val="00C427E0"/>
    <w:rsid w:val="00C43586"/>
    <w:rsid w:val="00C45937"/>
    <w:rsid w:val="00C468A8"/>
    <w:rsid w:val="00C47E15"/>
    <w:rsid w:val="00C47F8E"/>
    <w:rsid w:val="00C5028B"/>
    <w:rsid w:val="00C5123F"/>
    <w:rsid w:val="00C51525"/>
    <w:rsid w:val="00C52533"/>
    <w:rsid w:val="00C54DFA"/>
    <w:rsid w:val="00C54F2A"/>
    <w:rsid w:val="00C557C0"/>
    <w:rsid w:val="00C563B8"/>
    <w:rsid w:val="00C56DDD"/>
    <w:rsid w:val="00C5749B"/>
    <w:rsid w:val="00C57930"/>
    <w:rsid w:val="00C57B58"/>
    <w:rsid w:val="00C62F51"/>
    <w:rsid w:val="00C6489E"/>
    <w:rsid w:val="00C64E4D"/>
    <w:rsid w:val="00C6509D"/>
    <w:rsid w:val="00C653B1"/>
    <w:rsid w:val="00C65F4B"/>
    <w:rsid w:val="00C65FC5"/>
    <w:rsid w:val="00C6702C"/>
    <w:rsid w:val="00C678B3"/>
    <w:rsid w:val="00C6792A"/>
    <w:rsid w:val="00C72BBE"/>
    <w:rsid w:val="00C72EAE"/>
    <w:rsid w:val="00C7345A"/>
    <w:rsid w:val="00C73829"/>
    <w:rsid w:val="00C73ED0"/>
    <w:rsid w:val="00C74EE5"/>
    <w:rsid w:val="00C75310"/>
    <w:rsid w:val="00C77A3E"/>
    <w:rsid w:val="00C81F1D"/>
    <w:rsid w:val="00C82B9F"/>
    <w:rsid w:val="00C83527"/>
    <w:rsid w:val="00C84381"/>
    <w:rsid w:val="00C845E3"/>
    <w:rsid w:val="00C846DB"/>
    <w:rsid w:val="00C8572C"/>
    <w:rsid w:val="00C85CB4"/>
    <w:rsid w:val="00C86C3A"/>
    <w:rsid w:val="00C929BD"/>
    <w:rsid w:val="00C92AE1"/>
    <w:rsid w:val="00C92F40"/>
    <w:rsid w:val="00C93C97"/>
    <w:rsid w:val="00C9458C"/>
    <w:rsid w:val="00C95CF9"/>
    <w:rsid w:val="00C95FB9"/>
    <w:rsid w:val="00C97EB5"/>
    <w:rsid w:val="00CA0A3D"/>
    <w:rsid w:val="00CA2D91"/>
    <w:rsid w:val="00CA3027"/>
    <w:rsid w:val="00CA388A"/>
    <w:rsid w:val="00CA38B9"/>
    <w:rsid w:val="00CA3DE8"/>
    <w:rsid w:val="00CA4094"/>
    <w:rsid w:val="00CA4C55"/>
    <w:rsid w:val="00CB3F6E"/>
    <w:rsid w:val="00CB5DAD"/>
    <w:rsid w:val="00CB5F64"/>
    <w:rsid w:val="00CB6264"/>
    <w:rsid w:val="00CB6CC0"/>
    <w:rsid w:val="00CC2BD0"/>
    <w:rsid w:val="00CC3092"/>
    <w:rsid w:val="00CC4402"/>
    <w:rsid w:val="00CC51E8"/>
    <w:rsid w:val="00CC522D"/>
    <w:rsid w:val="00CC731F"/>
    <w:rsid w:val="00CC793A"/>
    <w:rsid w:val="00CD0607"/>
    <w:rsid w:val="00CD0EEA"/>
    <w:rsid w:val="00CD157E"/>
    <w:rsid w:val="00CD2FBF"/>
    <w:rsid w:val="00CD3156"/>
    <w:rsid w:val="00CD33D8"/>
    <w:rsid w:val="00CD522E"/>
    <w:rsid w:val="00CD55B5"/>
    <w:rsid w:val="00CD6BF0"/>
    <w:rsid w:val="00CD7086"/>
    <w:rsid w:val="00CE0B36"/>
    <w:rsid w:val="00CE1475"/>
    <w:rsid w:val="00CE1D21"/>
    <w:rsid w:val="00CE270B"/>
    <w:rsid w:val="00CE28EB"/>
    <w:rsid w:val="00CE35BF"/>
    <w:rsid w:val="00CE41F3"/>
    <w:rsid w:val="00CE4BFD"/>
    <w:rsid w:val="00CE590F"/>
    <w:rsid w:val="00CF10FE"/>
    <w:rsid w:val="00CF138F"/>
    <w:rsid w:val="00CF29B4"/>
    <w:rsid w:val="00CF601E"/>
    <w:rsid w:val="00CF60CF"/>
    <w:rsid w:val="00CF71EC"/>
    <w:rsid w:val="00CF747F"/>
    <w:rsid w:val="00D029CC"/>
    <w:rsid w:val="00D03781"/>
    <w:rsid w:val="00D03C87"/>
    <w:rsid w:val="00D040C0"/>
    <w:rsid w:val="00D04992"/>
    <w:rsid w:val="00D049FA"/>
    <w:rsid w:val="00D052EC"/>
    <w:rsid w:val="00D127B3"/>
    <w:rsid w:val="00D12ACB"/>
    <w:rsid w:val="00D13680"/>
    <w:rsid w:val="00D136AD"/>
    <w:rsid w:val="00D13B15"/>
    <w:rsid w:val="00D142ED"/>
    <w:rsid w:val="00D14A5A"/>
    <w:rsid w:val="00D14C36"/>
    <w:rsid w:val="00D1705D"/>
    <w:rsid w:val="00D1706C"/>
    <w:rsid w:val="00D20305"/>
    <w:rsid w:val="00D2121B"/>
    <w:rsid w:val="00D2148E"/>
    <w:rsid w:val="00D21B84"/>
    <w:rsid w:val="00D22536"/>
    <w:rsid w:val="00D227A7"/>
    <w:rsid w:val="00D23687"/>
    <w:rsid w:val="00D2391E"/>
    <w:rsid w:val="00D2537F"/>
    <w:rsid w:val="00D26582"/>
    <w:rsid w:val="00D27253"/>
    <w:rsid w:val="00D2789E"/>
    <w:rsid w:val="00D309A4"/>
    <w:rsid w:val="00D31367"/>
    <w:rsid w:val="00D3157E"/>
    <w:rsid w:val="00D32F04"/>
    <w:rsid w:val="00D335E9"/>
    <w:rsid w:val="00D33D5D"/>
    <w:rsid w:val="00D342E3"/>
    <w:rsid w:val="00D3723A"/>
    <w:rsid w:val="00D40090"/>
    <w:rsid w:val="00D405F0"/>
    <w:rsid w:val="00D40D9D"/>
    <w:rsid w:val="00D41310"/>
    <w:rsid w:val="00D42207"/>
    <w:rsid w:val="00D422CA"/>
    <w:rsid w:val="00D4294A"/>
    <w:rsid w:val="00D44D54"/>
    <w:rsid w:val="00D459C5"/>
    <w:rsid w:val="00D4604B"/>
    <w:rsid w:val="00D46796"/>
    <w:rsid w:val="00D46C00"/>
    <w:rsid w:val="00D46F18"/>
    <w:rsid w:val="00D50699"/>
    <w:rsid w:val="00D50957"/>
    <w:rsid w:val="00D50BFB"/>
    <w:rsid w:val="00D5257A"/>
    <w:rsid w:val="00D5272E"/>
    <w:rsid w:val="00D535E7"/>
    <w:rsid w:val="00D53799"/>
    <w:rsid w:val="00D545F3"/>
    <w:rsid w:val="00D55F8D"/>
    <w:rsid w:val="00D5675C"/>
    <w:rsid w:val="00D56797"/>
    <w:rsid w:val="00D57829"/>
    <w:rsid w:val="00D57B39"/>
    <w:rsid w:val="00D6484D"/>
    <w:rsid w:val="00D66475"/>
    <w:rsid w:val="00D67033"/>
    <w:rsid w:val="00D71FBC"/>
    <w:rsid w:val="00D727D7"/>
    <w:rsid w:val="00D74204"/>
    <w:rsid w:val="00D7472F"/>
    <w:rsid w:val="00D74BED"/>
    <w:rsid w:val="00D75BEB"/>
    <w:rsid w:val="00D763BB"/>
    <w:rsid w:val="00D765E6"/>
    <w:rsid w:val="00D7702E"/>
    <w:rsid w:val="00D80199"/>
    <w:rsid w:val="00D808DA"/>
    <w:rsid w:val="00D81758"/>
    <w:rsid w:val="00D832E9"/>
    <w:rsid w:val="00D833B1"/>
    <w:rsid w:val="00D833C9"/>
    <w:rsid w:val="00D852E9"/>
    <w:rsid w:val="00D856EF"/>
    <w:rsid w:val="00D9106E"/>
    <w:rsid w:val="00D91855"/>
    <w:rsid w:val="00D919B2"/>
    <w:rsid w:val="00D91B0B"/>
    <w:rsid w:val="00D92999"/>
    <w:rsid w:val="00D933C5"/>
    <w:rsid w:val="00D934E6"/>
    <w:rsid w:val="00D938D0"/>
    <w:rsid w:val="00D9399B"/>
    <w:rsid w:val="00D93F27"/>
    <w:rsid w:val="00D95F68"/>
    <w:rsid w:val="00DA0467"/>
    <w:rsid w:val="00DA05B4"/>
    <w:rsid w:val="00DA1E01"/>
    <w:rsid w:val="00DA2ED5"/>
    <w:rsid w:val="00DA3F00"/>
    <w:rsid w:val="00DA4064"/>
    <w:rsid w:val="00DA5477"/>
    <w:rsid w:val="00DA5D05"/>
    <w:rsid w:val="00DA6A27"/>
    <w:rsid w:val="00DA7BD5"/>
    <w:rsid w:val="00DB017B"/>
    <w:rsid w:val="00DB09C4"/>
    <w:rsid w:val="00DB2B90"/>
    <w:rsid w:val="00DB2DEA"/>
    <w:rsid w:val="00DB4378"/>
    <w:rsid w:val="00DB59AB"/>
    <w:rsid w:val="00DB6780"/>
    <w:rsid w:val="00DB6B78"/>
    <w:rsid w:val="00DB72CD"/>
    <w:rsid w:val="00DC25E1"/>
    <w:rsid w:val="00DC31BB"/>
    <w:rsid w:val="00DC3B87"/>
    <w:rsid w:val="00DC4F5F"/>
    <w:rsid w:val="00DC534C"/>
    <w:rsid w:val="00DC5BDA"/>
    <w:rsid w:val="00DC77AA"/>
    <w:rsid w:val="00DD2D3F"/>
    <w:rsid w:val="00DD33A0"/>
    <w:rsid w:val="00DD4005"/>
    <w:rsid w:val="00DD547C"/>
    <w:rsid w:val="00DD56F3"/>
    <w:rsid w:val="00DD5819"/>
    <w:rsid w:val="00DD5F93"/>
    <w:rsid w:val="00DD6584"/>
    <w:rsid w:val="00DD66BD"/>
    <w:rsid w:val="00DD71DA"/>
    <w:rsid w:val="00DD7F6B"/>
    <w:rsid w:val="00DE0F93"/>
    <w:rsid w:val="00DE2E81"/>
    <w:rsid w:val="00DE3375"/>
    <w:rsid w:val="00DE500C"/>
    <w:rsid w:val="00DE5603"/>
    <w:rsid w:val="00DE58C5"/>
    <w:rsid w:val="00DE79EE"/>
    <w:rsid w:val="00DF08ED"/>
    <w:rsid w:val="00DF13DA"/>
    <w:rsid w:val="00DF1E89"/>
    <w:rsid w:val="00DF1EF6"/>
    <w:rsid w:val="00DF2D54"/>
    <w:rsid w:val="00DF5444"/>
    <w:rsid w:val="00E00083"/>
    <w:rsid w:val="00E004AE"/>
    <w:rsid w:val="00E014F9"/>
    <w:rsid w:val="00E026AD"/>
    <w:rsid w:val="00E03D70"/>
    <w:rsid w:val="00E049D9"/>
    <w:rsid w:val="00E10C61"/>
    <w:rsid w:val="00E11BC8"/>
    <w:rsid w:val="00E1295F"/>
    <w:rsid w:val="00E13696"/>
    <w:rsid w:val="00E17DD0"/>
    <w:rsid w:val="00E204EE"/>
    <w:rsid w:val="00E20B2E"/>
    <w:rsid w:val="00E23B9F"/>
    <w:rsid w:val="00E24365"/>
    <w:rsid w:val="00E2438E"/>
    <w:rsid w:val="00E25324"/>
    <w:rsid w:val="00E27124"/>
    <w:rsid w:val="00E27665"/>
    <w:rsid w:val="00E278DD"/>
    <w:rsid w:val="00E315D9"/>
    <w:rsid w:val="00E3280C"/>
    <w:rsid w:val="00E32A77"/>
    <w:rsid w:val="00E334B5"/>
    <w:rsid w:val="00E3407E"/>
    <w:rsid w:val="00E3553E"/>
    <w:rsid w:val="00E37F7C"/>
    <w:rsid w:val="00E401DA"/>
    <w:rsid w:val="00E4025C"/>
    <w:rsid w:val="00E405CB"/>
    <w:rsid w:val="00E4067C"/>
    <w:rsid w:val="00E40F12"/>
    <w:rsid w:val="00E416F4"/>
    <w:rsid w:val="00E4472F"/>
    <w:rsid w:val="00E44D83"/>
    <w:rsid w:val="00E45998"/>
    <w:rsid w:val="00E468F7"/>
    <w:rsid w:val="00E47980"/>
    <w:rsid w:val="00E51497"/>
    <w:rsid w:val="00E53A56"/>
    <w:rsid w:val="00E53E11"/>
    <w:rsid w:val="00E540BF"/>
    <w:rsid w:val="00E545AB"/>
    <w:rsid w:val="00E54703"/>
    <w:rsid w:val="00E55A99"/>
    <w:rsid w:val="00E561D9"/>
    <w:rsid w:val="00E565ED"/>
    <w:rsid w:val="00E56E19"/>
    <w:rsid w:val="00E57E5E"/>
    <w:rsid w:val="00E60303"/>
    <w:rsid w:val="00E61FE4"/>
    <w:rsid w:val="00E62A15"/>
    <w:rsid w:val="00E637A3"/>
    <w:rsid w:val="00E63D48"/>
    <w:rsid w:val="00E64204"/>
    <w:rsid w:val="00E657E2"/>
    <w:rsid w:val="00E65E85"/>
    <w:rsid w:val="00E670CF"/>
    <w:rsid w:val="00E7195A"/>
    <w:rsid w:val="00E71A0A"/>
    <w:rsid w:val="00E73A27"/>
    <w:rsid w:val="00E74526"/>
    <w:rsid w:val="00E75928"/>
    <w:rsid w:val="00E760B8"/>
    <w:rsid w:val="00E76D46"/>
    <w:rsid w:val="00E8128E"/>
    <w:rsid w:val="00E81BDD"/>
    <w:rsid w:val="00E81DE8"/>
    <w:rsid w:val="00E823B3"/>
    <w:rsid w:val="00E8365B"/>
    <w:rsid w:val="00E83BC5"/>
    <w:rsid w:val="00E843FA"/>
    <w:rsid w:val="00E84CF2"/>
    <w:rsid w:val="00E86B00"/>
    <w:rsid w:val="00E86D8A"/>
    <w:rsid w:val="00E9227D"/>
    <w:rsid w:val="00E92FD8"/>
    <w:rsid w:val="00E938DD"/>
    <w:rsid w:val="00E95733"/>
    <w:rsid w:val="00E96228"/>
    <w:rsid w:val="00E977D5"/>
    <w:rsid w:val="00EA06A0"/>
    <w:rsid w:val="00EA0CBF"/>
    <w:rsid w:val="00EA175B"/>
    <w:rsid w:val="00EA1FAA"/>
    <w:rsid w:val="00EA2A2B"/>
    <w:rsid w:val="00EA4A1D"/>
    <w:rsid w:val="00EA4D88"/>
    <w:rsid w:val="00EA5073"/>
    <w:rsid w:val="00EA5AF5"/>
    <w:rsid w:val="00EA5E95"/>
    <w:rsid w:val="00EA6388"/>
    <w:rsid w:val="00EA778C"/>
    <w:rsid w:val="00EB0A41"/>
    <w:rsid w:val="00EB1523"/>
    <w:rsid w:val="00EB3BE4"/>
    <w:rsid w:val="00EB4949"/>
    <w:rsid w:val="00EB65F2"/>
    <w:rsid w:val="00EB7254"/>
    <w:rsid w:val="00EB7C51"/>
    <w:rsid w:val="00EC0AEA"/>
    <w:rsid w:val="00EC117C"/>
    <w:rsid w:val="00EC2685"/>
    <w:rsid w:val="00EC31F5"/>
    <w:rsid w:val="00EC4539"/>
    <w:rsid w:val="00EC4640"/>
    <w:rsid w:val="00EC64BD"/>
    <w:rsid w:val="00EC68ED"/>
    <w:rsid w:val="00EC7C4D"/>
    <w:rsid w:val="00ED0F6C"/>
    <w:rsid w:val="00ED1C6E"/>
    <w:rsid w:val="00ED24A6"/>
    <w:rsid w:val="00ED270C"/>
    <w:rsid w:val="00ED5AA6"/>
    <w:rsid w:val="00ED70A9"/>
    <w:rsid w:val="00EE3471"/>
    <w:rsid w:val="00EE3A8C"/>
    <w:rsid w:val="00EE5D87"/>
    <w:rsid w:val="00EE691C"/>
    <w:rsid w:val="00EE7240"/>
    <w:rsid w:val="00EE7636"/>
    <w:rsid w:val="00EE7A2B"/>
    <w:rsid w:val="00EE7A93"/>
    <w:rsid w:val="00EF2579"/>
    <w:rsid w:val="00EF2C38"/>
    <w:rsid w:val="00EF30EE"/>
    <w:rsid w:val="00EF35AD"/>
    <w:rsid w:val="00EF3B9E"/>
    <w:rsid w:val="00EF6795"/>
    <w:rsid w:val="00F01631"/>
    <w:rsid w:val="00F01F19"/>
    <w:rsid w:val="00F02A7F"/>
    <w:rsid w:val="00F03202"/>
    <w:rsid w:val="00F0341A"/>
    <w:rsid w:val="00F03694"/>
    <w:rsid w:val="00F03D6F"/>
    <w:rsid w:val="00F047FB"/>
    <w:rsid w:val="00F04A83"/>
    <w:rsid w:val="00F05AF1"/>
    <w:rsid w:val="00F0621E"/>
    <w:rsid w:val="00F06266"/>
    <w:rsid w:val="00F06622"/>
    <w:rsid w:val="00F075AD"/>
    <w:rsid w:val="00F10CCF"/>
    <w:rsid w:val="00F11F91"/>
    <w:rsid w:val="00F1227F"/>
    <w:rsid w:val="00F12BC9"/>
    <w:rsid w:val="00F15886"/>
    <w:rsid w:val="00F1685C"/>
    <w:rsid w:val="00F168A3"/>
    <w:rsid w:val="00F1714C"/>
    <w:rsid w:val="00F178F1"/>
    <w:rsid w:val="00F20607"/>
    <w:rsid w:val="00F23561"/>
    <w:rsid w:val="00F237F3"/>
    <w:rsid w:val="00F2382F"/>
    <w:rsid w:val="00F23E60"/>
    <w:rsid w:val="00F2576E"/>
    <w:rsid w:val="00F25DE4"/>
    <w:rsid w:val="00F27F44"/>
    <w:rsid w:val="00F32842"/>
    <w:rsid w:val="00F35DB1"/>
    <w:rsid w:val="00F36CF7"/>
    <w:rsid w:val="00F4208F"/>
    <w:rsid w:val="00F4305E"/>
    <w:rsid w:val="00F4454D"/>
    <w:rsid w:val="00F44A77"/>
    <w:rsid w:val="00F4510B"/>
    <w:rsid w:val="00F459B8"/>
    <w:rsid w:val="00F46405"/>
    <w:rsid w:val="00F468F3"/>
    <w:rsid w:val="00F47EDD"/>
    <w:rsid w:val="00F47F34"/>
    <w:rsid w:val="00F50000"/>
    <w:rsid w:val="00F502B7"/>
    <w:rsid w:val="00F503E7"/>
    <w:rsid w:val="00F506A4"/>
    <w:rsid w:val="00F51063"/>
    <w:rsid w:val="00F515B3"/>
    <w:rsid w:val="00F527DB"/>
    <w:rsid w:val="00F529FB"/>
    <w:rsid w:val="00F54476"/>
    <w:rsid w:val="00F5552B"/>
    <w:rsid w:val="00F56CB3"/>
    <w:rsid w:val="00F56F92"/>
    <w:rsid w:val="00F573D4"/>
    <w:rsid w:val="00F57E80"/>
    <w:rsid w:val="00F63E89"/>
    <w:rsid w:val="00F6492B"/>
    <w:rsid w:val="00F65054"/>
    <w:rsid w:val="00F673E3"/>
    <w:rsid w:val="00F7096D"/>
    <w:rsid w:val="00F70F48"/>
    <w:rsid w:val="00F72C1D"/>
    <w:rsid w:val="00F7400B"/>
    <w:rsid w:val="00F7535A"/>
    <w:rsid w:val="00F7701A"/>
    <w:rsid w:val="00F81505"/>
    <w:rsid w:val="00F8368C"/>
    <w:rsid w:val="00F83927"/>
    <w:rsid w:val="00F83B4D"/>
    <w:rsid w:val="00F840C8"/>
    <w:rsid w:val="00F842EC"/>
    <w:rsid w:val="00F84BC3"/>
    <w:rsid w:val="00F861BE"/>
    <w:rsid w:val="00F87E3E"/>
    <w:rsid w:val="00F90FF7"/>
    <w:rsid w:val="00F92EE6"/>
    <w:rsid w:val="00F93297"/>
    <w:rsid w:val="00F93CAB"/>
    <w:rsid w:val="00F95CD6"/>
    <w:rsid w:val="00F96B2D"/>
    <w:rsid w:val="00F97163"/>
    <w:rsid w:val="00F97BE3"/>
    <w:rsid w:val="00FA025B"/>
    <w:rsid w:val="00FA24F7"/>
    <w:rsid w:val="00FA5545"/>
    <w:rsid w:val="00FA680C"/>
    <w:rsid w:val="00FB033D"/>
    <w:rsid w:val="00FB0B37"/>
    <w:rsid w:val="00FB0FC7"/>
    <w:rsid w:val="00FB1F34"/>
    <w:rsid w:val="00FB314E"/>
    <w:rsid w:val="00FB4091"/>
    <w:rsid w:val="00FB4A3B"/>
    <w:rsid w:val="00FB4BA6"/>
    <w:rsid w:val="00FB5255"/>
    <w:rsid w:val="00FB6FA2"/>
    <w:rsid w:val="00FC08D7"/>
    <w:rsid w:val="00FC0CEF"/>
    <w:rsid w:val="00FC187B"/>
    <w:rsid w:val="00FC2BDA"/>
    <w:rsid w:val="00FC3D1E"/>
    <w:rsid w:val="00FC42DD"/>
    <w:rsid w:val="00FC4900"/>
    <w:rsid w:val="00FC4A0D"/>
    <w:rsid w:val="00FC5335"/>
    <w:rsid w:val="00FC64BB"/>
    <w:rsid w:val="00FC6C32"/>
    <w:rsid w:val="00FD1831"/>
    <w:rsid w:val="00FD289F"/>
    <w:rsid w:val="00FD373B"/>
    <w:rsid w:val="00FD3E66"/>
    <w:rsid w:val="00FD4A7C"/>
    <w:rsid w:val="00FD4DAD"/>
    <w:rsid w:val="00FD50C9"/>
    <w:rsid w:val="00FD7E05"/>
    <w:rsid w:val="00FE120C"/>
    <w:rsid w:val="00FE2157"/>
    <w:rsid w:val="00FE31D6"/>
    <w:rsid w:val="00FE66F1"/>
    <w:rsid w:val="00FE6939"/>
    <w:rsid w:val="00FE73D3"/>
    <w:rsid w:val="00FE78A4"/>
    <w:rsid w:val="00FE7D31"/>
    <w:rsid w:val="00FF1D0B"/>
    <w:rsid w:val="00FF5A46"/>
    <w:rsid w:val="00FF60E1"/>
    <w:rsid w:val="00FF66FA"/>
    <w:rsid w:val="00FF728B"/>
    <w:rsid w:val="00FF74F4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55D9A"/>
  <w15:chartTrackingRefBased/>
  <w15:docId w15:val="{5093D67D-F362-4E19-9537-B5B4DEF5E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6136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FF1D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F1D0B"/>
  </w:style>
  <w:style w:type="paragraph" w:styleId="Rodap">
    <w:name w:val="footer"/>
    <w:basedOn w:val="Normal"/>
    <w:link w:val="RodapChar"/>
    <w:uiPriority w:val="99"/>
    <w:unhideWhenUsed/>
    <w:rsid w:val="00FF1D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F1D0B"/>
  </w:style>
  <w:style w:type="paragraph" w:styleId="Textodenotaderodap">
    <w:name w:val="footnote text"/>
    <w:basedOn w:val="Normal"/>
    <w:link w:val="TextodenotaderodapChar"/>
    <w:uiPriority w:val="99"/>
    <w:unhideWhenUsed/>
    <w:rsid w:val="00DC3B8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DC3B8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C3B8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C3B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F32842"/>
    <w:pPr>
      <w:spacing w:after="200"/>
    </w:pPr>
    <w:rPr>
      <w:i/>
      <w:iCs/>
      <w:color w:val="44546A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306B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8175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73B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3B2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656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656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656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656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65671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C08D7"/>
  </w:style>
  <w:style w:type="character" w:styleId="Nmerodelinha">
    <w:name w:val="line number"/>
    <w:basedOn w:val="Fontepargpadro"/>
    <w:uiPriority w:val="99"/>
    <w:semiHidden/>
    <w:unhideWhenUsed/>
    <w:rsid w:val="00340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3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3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FD7-453A-BF44-37DADB34E35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4890-485A-85AD-D59AF890CCA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FA84-4AE9-9503-1A67D5D72F5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318-4025-BBF6-2E7482F5A5E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6ED-4EEF-B78E-651A53512875}"/>
              </c:ext>
            </c:extLst>
          </c:dPt>
          <c:dPt>
            <c:idx val="5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CBF-4A3D-9ECD-30CB5E34B1AA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890-485A-85AD-D59AF890CCA9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318-4025-BBF6-2E7482F5A5E9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63C-477C-942A-BB17B31A6EB1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76ED-4EEF-B78E-651A53512875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890-485A-85AD-D59AF890CCA9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890-485A-85AD-D59AF890CCA9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340-4B06-A0B5-30EED0CB9C27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4-95C0-41A0-A627-5FAD6DC5E339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9318-4025-BBF6-2E7482F5A5E9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CBF-4A3D-9ECD-30CB5E34B1AA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0906-40E1-B92E-3F1E5A666636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95C0-41A0-A627-5FAD6DC5E339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6A42-4170-ABC7-388557380D88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C-2FCD-41DA-B491-8E62F9F28A01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A18B-4260-A4AB-0C0BA56E7AA9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762-409C-8D01-26D217F242AE}"/>
              </c:ext>
            </c:extLst>
          </c:dPt>
          <c:dPt>
            <c:idx val="2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9318-4025-BBF6-2E7482F5A5E9}"/>
              </c:ext>
            </c:extLst>
          </c:dPt>
          <c:dPt>
            <c:idx val="2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1394-4A6A-9A40-6EB3FE62E953}"/>
              </c:ext>
            </c:extLst>
          </c:dPt>
          <c:dPt>
            <c:idx val="2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B032-4A20-86BC-D0B24FF82908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0-B032-4A20-86BC-D0B24FF82908}"/>
              </c:ext>
            </c:extLst>
          </c:dPt>
          <c:dLbls>
            <c:dLbl>
              <c:idx val="26"/>
              <c:layout>
                <c:manualLayout>
                  <c:x val="0"/>
                  <c:y val="2.52011495203166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B032-4A20-86BC-D0B24FF829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Plan1!$A$2:$A$28</c:f>
              <c:strCache>
                <c:ptCount val="27"/>
                <c:pt idx="0">
                  <c:v>Mato Grosso</c:v>
                </c:pt>
                <c:pt idx="1">
                  <c:v>Bahia</c:v>
                </c:pt>
                <c:pt idx="2">
                  <c:v>Acre</c:v>
                </c:pt>
                <c:pt idx="3">
                  <c:v>Roraima</c:v>
                </c:pt>
                <c:pt idx="4">
                  <c:v>Paraíba</c:v>
                </c:pt>
                <c:pt idx="5">
                  <c:v>Espírito Santo</c:v>
                </c:pt>
                <c:pt idx="6">
                  <c:v>Rio Grande do Sul</c:v>
                </c:pt>
                <c:pt idx="7">
                  <c:v>Mato Grosso do Sul</c:v>
                </c:pt>
                <c:pt idx="8">
                  <c:v>Tocantins</c:v>
                </c:pt>
                <c:pt idx="9">
                  <c:v>Paraná</c:v>
                </c:pt>
                <c:pt idx="10">
                  <c:v>Rio de Janeiro</c:v>
                </c:pt>
                <c:pt idx="11">
                  <c:v>Pernambuco</c:v>
                </c:pt>
                <c:pt idx="12">
                  <c:v>Ceará</c:v>
                </c:pt>
                <c:pt idx="13">
                  <c:v>Goiás</c:v>
                </c:pt>
                <c:pt idx="14">
                  <c:v>Sergipe</c:v>
                </c:pt>
                <c:pt idx="15">
                  <c:v>Rio Grande do Norte</c:v>
                </c:pt>
                <c:pt idx="16">
                  <c:v>São Paulo</c:v>
                </c:pt>
                <c:pt idx="17">
                  <c:v>Amapá</c:v>
                </c:pt>
                <c:pt idx="18">
                  <c:v>Pará</c:v>
                </c:pt>
                <c:pt idx="19">
                  <c:v>Piauí</c:v>
                </c:pt>
                <c:pt idx="20">
                  <c:v>Alagoas</c:v>
                </c:pt>
                <c:pt idx="21">
                  <c:v>Amazonas</c:v>
                </c:pt>
                <c:pt idx="22">
                  <c:v>Distrito Federal</c:v>
                </c:pt>
                <c:pt idx="23">
                  <c:v>Rondônia</c:v>
                </c:pt>
                <c:pt idx="24">
                  <c:v>Minas Gerais</c:v>
                </c:pt>
                <c:pt idx="25">
                  <c:v>Maranhão</c:v>
                </c:pt>
                <c:pt idx="26">
                  <c:v>Santa Catarina</c:v>
                </c:pt>
              </c:strCache>
            </c:strRef>
          </c:cat>
          <c:val>
            <c:numRef>
              <c:f>Plan1!$B$2:$B$28</c:f>
              <c:numCache>
                <c:formatCode>0.0</c:formatCode>
                <c:ptCount val="27"/>
                <c:pt idx="0">
                  <c:v>8.600026999999999</c:v>
                </c:pt>
                <c:pt idx="1">
                  <c:v>6.200018</c:v>
                </c:pt>
                <c:pt idx="2">
                  <c:v>4.7000039999999998</c:v>
                </c:pt>
                <c:pt idx="3">
                  <c:v>4.4000060000000003</c:v>
                </c:pt>
                <c:pt idx="4">
                  <c:v>4.0000140000000002</c:v>
                </c:pt>
                <c:pt idx="5">
                  <c:v>3.90002</c:v>
                </c:pt>
                <c:pt idx="6">
                  <c:v>3.7000250000000001</c:v>
                </c:pt>
                <c:pt idx="7">
                  <c:v>3.6000260000000002</c:v>
                </c:pt>
                <c:pt idx="8">
                  <c:v>3.5000089999999999</c:v>
                </c:pt>
                <c:pt idx="9">
                  <c:v>3.1000230000000002</c:v>
                </c:pt>
                <c:pt idx="10">
                  <c:v>3.0000209999999998</c:v>
                </c:pt>
                <c:pt idx="11">
                  <c:v>2.9000149999999998</c:v>
                </c:pt>
                <c:pt idx="12">
                  <c:v>2.600012</c:v>
                </c:pt>
                <c:pt idx="13">
                  <c:v>2.2000280000000001</c:v>
                </c:pt>
                <c:pt idx="14">
                  <c:v>2.2000170000000003</c:v>
                </c:pt>
                <c:pt idx="15">
                  <c:v>2.2000130000000002</c:v>
                </c:pt>
                <c:pt idx="16">
                  <c:v>2.1000220000000001</c:v>
                </c:pt>
                <c:pt idx="17">
                  <c:v>1.8000080000000001</c:v>
                </c:pt>
                <c:pt idx="18">
                  <c:v>1.5000070000000001</c:v>
                </c:pt>
                <c:pt idx="19">
                  <c:v>1.4000109999999999</c:v>
                </c:pt>
                <c:pt idx="20">
                  <c:v>1.3000160000000001</c:v>
                </c:pt>
                <c:pt idx="21">
                  <c:v>1.1000050000000001</c:v>
                </c:pt>
                <c:pt idx="22">
                  <c:v>0.90002899999999997</c:v>
                </c:pt>
                <c:pt idx="23">
                  <c:v>0.80000300000000002</c:v>
                </c:pt>
                <c:pt idx="24">
                  <c:v>-9.9981E-2</c:v>
                </c:pt>
                <c:pt idx="25">
                  <c:v>-9.9990000000000009E-2</c:v>
                </c:pt>
                <c:pt idx="26">
                  <c:v>-0.99997599999999998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890-485A-85AD-D59AF890CC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3243840"/>
        <c:axId val="543252000"/>
      </c:barChart>
      <c:lineChart>
        <c:grouping val="standard"/>
        <c:varyColors val="0"/>
        <c:ser>
          <c:idx val="1"/>
          <c:order val="1"/>
          <c:tx>
            <c:strRef>
              <c:f>Plan1!$C$1</c:f>
              <c:strCache>
                <c:ptCount val="1"/>
                <c:pt idx="0">
                  <c:v>BR: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Pt>
            <c:idx val="1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4890-485A-85AD-D59AF890CCA9}"/>
              </c:ext>
            </c:extLst>
          </c:dPt>
          <c:dPt>
            <c:idx val="1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13-4890-485A-85AD-D59AF890CCA9}"/>
              </c:ext>
            </c:extLst>
          </c:dPt>
          <c:dPt>
            <c:idx val="1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14-4890-485A-85AD-D59AF890CCA9}"/>
              </c:ext>
            </c:extLst>
          </c:dPt>
          <c:dPt>
            <c:idx val="1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17-4890-485A-85AD-D59AF890CCA9}"/>
              </c:ext>
            </c:extLst>
          </c:dPt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18-4890-485A-85AD-D59AF890CCA9}"/>
              </c:ext>
            </c:extLst>
          </c:dPt>
          <c:dLbls>
            <c:dLbl>
              <c:idx val="26"/>
              <c:layout>
                <c:manualLayout>
                  <c:x val="0"/>
                  <c:y val="-4.61990760184797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BR: </a:t>
                    </a:r>
                    <a:fld id="{3AAA4889-0529-4829-9CAE-7D2977798E02}" type="VALUE">
                      <a:rPr lang="en-US"/>
                      <a:pPr/>
                      <a:t>[VALOR]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21-4890-485A-85AD-D59AF890CC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Plan1!$A$2:$A$28</c:f>
              <c:strCache>
                <c:ptCount val="27"/>
                <c:pt idx="0">
                  <c:v>Mato Grosso</c:v>
                </c:pt>
                <c:pt idx="1">
                  <c:v>Bahia</c:v>
                </c:pt>
                <c:pt idx="2">
                  <c:v>Acre</c:v>
                </c:pt>
                <c:pt idx="3">
                  <c:v>Roraima</c:v>
                </c:pt>
                <c:pt idx="4">
                  <c:v>Paraíba</c:v>
                </c:pt>
                <c:pt idx="5">
                  <c:v>Espírito Santo</c:v>
                </c:pt>
                <c:pt idx="6">
                  <c:v>Rio Grande do Sul</c:v>
                </c:pt>
                <c:pt idx="7">
                  <c:v>Mato Grosso do Sul</c:v>
                </c:pt>
                <c:pt idx="8">
                  <c:v>Tocantins</c:v>
                </c:pt>
                <c:pt idx="9">
                  <c:v>Paraná</c:v>
                </c:pt>
                <c:pt idx="10">
                  <c:v>Rio de Janeiro</c:v>
                </c:pt>
                <c:pt idx="11">
                  <c:v>Pernambuco</c:v>
                </c:pt>
                <c:pt idx="12">
                  <c:v>Ceará</c:v>
                </c:pt>
                <c:pt idx="13">
                  <c:v>Goiás</c:v>
                </c:pt>
                <c:pt idx="14">
                  <c:v>Sergipe</c:v>
                </c:pt>
                <c:pt idx="15">
                  <c:v>Rio Grande do Norte</c:v>
                </c:pt>
                <c:pt idx="16">
                  <c:v>São Paulo</c:v>
                </c:pt>
                <c:pt idx="17">
                  <c:v>Amapá</c:v>
                </c:pt>
                <c:pt idx="18">
                  <c:v>Pará</c:v>
                </c:pt>
                <c:pt idx="19">
                  <c:v>Piauí</c:v>
                </c:pt>
                <c:pt idx="20">
                  <c:v>Alagoas</c:v>
                </c:pt>
                <c:pt idx="21">
                  <c:v>Amazonas</c:v>
                </c:pt>
                <c:pt idx="22">
                  <c:v>Distrito Federal</c:v>
                </c:pt>
                <c:pt idx="23">
                  <c:v>Rondônia</c:v>
                </c:pt>
                <c:pt idx="24">
                  <c:v>Minas Gerais</c:v>
                </c:pt>
                <c:pt idx="25">
                  <c:v>Maranhão</c:v>
                </c:pt>
                <c:pt idx="26">
                  <c:v>Santa Catarina</c:v>
                </c:pt>
              </c:strCache>
            </c:strRef>
          </c:cat>
          <c:val>
            <c:numRef>
              <c:f>Plan1!$C$2:$C$28</c:f>
              <c:numCache>
                <c:formatCode>0.0</c:formatCode>
                <c:ptCount val="27"/>
                <c:pt idx="0">
                  <c:v>2.5000019999999998</c:v>
                </c:pt>
                <c:pt idx="1">
                  <c:v>2.5000019999999998</c:v>
                </c:pt>
                <c:pt idx="2">
                  <c:v>2.5000019999999998</c:v>
                </c:pt>
                <c:pt idx="3">
                  <c:v>2.5000019999999998</c:v>
                </c:pt>
                <c:pt idx="4">
                  <c:v>2.5000019999999998</c:v>
                </c:pt>
                <c:pt idx="5">
                  <c:v>2.5000019999999998</c:v>
                </c:pt>
                <c:pt idx="6">
                  <c:v>2.5000019999999998</c:v>
                </c:pt>
                <c:pt idx="7">
                  <c:v>2.5000019999999998</c:v>
                </c:pt>
                <c:pt idx="8">
                  <c:v>2.5000019999999998</c:v>
                </c:pt>
                <c:pt idx="9">
                  <c:v>2.5000019999999998</c:v>
                </c:pt>
                <c:pt idx="10">
                  <c:v>2.5000019999999998</c:v>
                </c:pt>
                <c:pt idx="11">
                  <c:v>2.5000019999999998</c:v>
                </c:pt>
                <c:pt idx="12">
                  <c:v>2.5000019999999998</c:v>
                </c:pt>
                <c:pt idx="13">
                  <c:v>2.5000019999999998</c:v>
                </c:pt>
                <c:pt idx="14">
                  <c:v>2.5000019999999998</c:v>
                </c:pt>
                <c:pt idx="15">
                  <c:v>2.5000019999999998</c:v>
                </c:pt>
                <c:pt idx="16">
                  <c:v>2.5000019999999998</c:v>
                </c:pt>
                <c:pt idx="17">
                  <c:v>2.5000019999999998</c:v>
                </c:pt>
                <c:pt idx="18">
                  <c:v>2.5000019999999998</c:v>
                </c:pt>
                <c:pt idx="19">
                  <c:v>2.5000019999999998</c:v>
                </c:pt>
                <c:pt idx="20">
                  <c:v>2.5000019999999998</c:v>
                </c:pt>
                <c:pt idx="21">
                  <c:v>2.5000019999999998</c:v>
                </c:pt>
                <c:pt idx="22">
                  <c:v>2.5000019999999998</c:v>
                </c:pt>
                <c:pt idx="23">
                  <c:v>2.5000019999999998</c:v>
                </c:pt>
                <c:pt idx="24">
                  <c:v>2.5000019999999998</c:v>
                </c:pt>
                <c:pt idx="25">
                  <c:v>2.5000019999999998</c:v>
                </c:pt>
                <c:pt idx="26">
                  <c:v>2.5000019999999998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2-4890-485A-85AD-D59AF890CC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3243840"/>
        <c:axId val="543252000"/>
      </c:lineChart>
      <c:dateAx>
        <c:axId val="543243840"/>
        <c:scaling>
          <c:orientation val="minMax"/>
        </c:scaling>
        <c:delete val="0"/>
        <c:axPos val="b"/>
        <c:numFmt formatCode="#,##0.0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3252000"/>
        <c:crosses val="autoZero"/>
        <c:auto val="0"/>
        <c:lblOffset val="100"/>
        <c:baseTimeUnit val="days"/>
        <c:minorUnit val="2"/>
      </c:dateAx>
      <c:valAx>
        <c:axId val="54325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3243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950916268747476E-2"/>
          <c:y val="5.488043904351235E-2"/>
          <c:w val="0.91032897397037449"/>
          <c:h val="0.652092278155548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25B-4F92-A714-A3EBF265BBD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5BD-4BCB-A252-8355CA13841B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D11-4FE4-8D37-EC47F34E631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625B-4F92-A714-A3EBF265BBDD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F60-4F5F-A3B8-B41C5B00308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8FC2-4C59-9918-86E049395A51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25B-4F92-A714-A3EBF265BBDD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26A7-4572-B8F0-10ED37BBD303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FD9-4010-9B06-09E983117A9B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85BD-4BCB-A252-8355CA13841B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443-439D-B478-92EF049FDC2E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25B-4F92-A714-A3EBF265BBDD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14D4-45A8-A750-82D3EFE931DF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BA1B-45F9-ABC1-23EB0A62213D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FD9-4010-9B06-09E983117A9B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23BE-48AF-B4B1-77D3FF99DB41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3205-436A-8D2A-AB9FD8D115AF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6930-4158-AD09-0DA9E1C3D6E9}"/>
              </c:ext>
            </c:extLst>
          </c:dPt>
          <c:dPt>
            <c:idx val="2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23BE-48AF-B4B1-77D3FF99DB41}"/>
              </c:ext>
            </c:extLst>
          </c:dPt>
          <c:dPt>
            <c:idx val="25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23BE-48AF-B4B1-77D3FF99DB41}"/>
              </c:ext>
            </c:extLst>
          </c:dPt>
          <c:dLbls>
            <c:dLbl>
              <c:idx val="24"/>
              <c:layout>
                <c:manualLayout>
                  <c:x val="0"/>
                  <c:y val="1.17600940807526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23BE-48AF-B4B1-77D3FF99DB41}"/>
                </c:ext>
              </c:extLst>
            </c:dLbl>
            <c:dLbl>
              <c:idx val="25"/>
              <c:layout>
                <c:manualLayout>
                  <c:x val="0"/>
                  <c:y val="1.56801254410036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23BE-48AF-B4B1-77D3FF99DB41}"/>
                </c:ext>
              </c:extLst>
            </c:dLbl>
            <c:dLbl>
              <c:idx val="26"/>
              <c:layout>
                <c:manualLayout>
                  <c:x val="0"/>
                  <c:y val="1.17613287362992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23BE-48AF-B4B1-77D3FF99DB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Plan1!$A$2:$A$28</c:f>
              <c:strCache>
                <c:ptCount val="27"/>
                <c:pt idx="0">
                  <c:v>Amapá</c:v>
                </c:pt>
                <c:pt idx="1">
                  <c:v>Mato Grosso</c:v>
                </c:pt>
                <c:pt idx="2">
                  <c:v>Bahia</c:v>
                </c:pt>
                <c:pt idx="3">
                  <c:v>Mato Grosso do Sul</c:v>
                </c:pt>
                <c:pt idx="4">
                  <c:v>Ceará</c:v>
                </c:pt>
                <c:pt idx="5">
                  <c:v>Acre</c:v>
                </c:pt>
                <c:pt idx="6">
                  <c:v>Maranhão</c:v>
                </c:pt>
                <c:pt idx="7">
                  <c:v>Tocantins</c:v>
                </c:pt>
                <c:pt idx="8">
                  <c:v>Pará</c:v>
                </c:pt>
                <c:pt idx="9">
                  <c:v>Alagoas</c:v>
                </c:pt>
                <c:pt idx="10">
                  <c:v>Amazonas</c:v>
                </c:pt>
                <c:pt idx="11">
                  <c:v>Rio Grande do Sul</c:v>
                </c:pt>
                <c:pt idx="12">
                  <c:v>Paraná</c:v>
                </c:pt>
                <c:pt idx="13">
                  <c:v>Pernambuco</c:v>
                </c:pt>
                <c:pt idx="14">
                  <c:v>Goiás</c:v>
                </c:pt>
                <c:pt idx="15">
                  <c:v>Sergipe</c:v>
                </c:pt>
                <c:pt idx="16">
                  <c:v>Piauí</c:v>
                </c:pt>
                <c:pt idx="17">
                  <c:v>Minas Gerais</c:v>
                </c:pt>
                <c:pt idx="18">
                  <c:v>Roraima</c:v>
                </c:pt>
                <c:pt idx="19">
                  <c:v>São Paulo</c:v>
                </c:pt>
                <c:pt idx="20">
                  <c:v>Rio Grande do Norte</c:v>
                </c:pt>
                <c:pt idx="21">
                  <c:v>Rondônia</c:v>
                </c:pt>
                <c:pt idx="22">
                  <c:v>Distrito Federal</c:v>
                </c:pt>
                <c:pt idx="23">
                  <c:v>Rio de Janeiro</c:v>
                </c:pt>
                <c:pt idx="24">
                  <c:v>Santa Catarina</c:v>
                </c:pt>
                <c:pt idx="25">
                  <c:v>Espírito Santo</c:v>
                </c:pt>
                <c:pt idx="26">
                  <c:v>Paraíba</c:v>
                </c:pt>
              </c:strCache>
            </c:strRef>
          </c:cat>
          <c:val>
            <c:numRef>
              <c:f>Plan1!$B$2:$B$28</c:f>
              <c:numCache>
                <c:formatCode>0.0</c:formatCode>
                <c:ptCount val="27"/>
                <c:pt idx="0">
                  <c:v>16.800038000000001</c:v>
                </c:pt>
                <c:pt idx="1">
                  <c:v>11.900057</c:v>
                </c:pt>
                <c:pt idx="2">
                  <c:v>11.800048</c:v>
                </c:pt>
                <c:pt idx="3">
                  <c:v>8.200056</c:v>
                </c:pt>
                <c:pt idx="4">
                  <c:v>8.2000419999999998</c:v>
                </c:pt>
                <c:pt idx="5">
                  <c:v>7.100034</c:v>
                </c:pt>
                <c:pt idx="6">
                  <c:v>6.9000400000000006</c:v>
                </c:pt>
                <c:pt idx="7">
                  <c:v>6.8000389999999999</c:v>
                </c:pt>
                <c:pt idx="8">
                  <c:v>6.700037</c:v>
                </c:pt>
                <c:pt idx="9">
                  <c:v>6.2000460000000004</c:v>
                </c:pt>
                <c:pt idx="10">
                  <c:v>5.4000349999999999</c:v>
                </c:pt>
                <c:pt idx="11">
                  <c:v>4.5000549999999997</c:v>
                </c:pt>
                <c:pt idx="12">
                  <c:v>4.3000530000000001</c:v>
                </c:pt>
                <c:pt idx="13">
                  <c:v>4.3000449999999999</c:v>
                </c:pt>
                <c:pt idx="14">
                  <c:v>4.0000580000000001</c:v>
                </c:pt>
                <c:pt idx="15">
                  <c:v>4.0000470000000004</c:v>
                </c:pt>
                <c:pt idx="16">
                  <c:v>4.0000410000000004</c:v>
                </c:pt>
                <c:pt idx="17">
                  <c:v>3.7000490000000004</c:v>
                </c:pt>
                <c:pt idx="18">
                  <c:v>3.6000360000000002</c:v>
                </c:pt>
                <c:pt idx="19">
                  <c:v>3.4000520000000001</c:v>
                </c:pt>
                <c:pt idx="20">
                  <c:v>3.200043</c:v>
                </c:pt>
                <c:pt idx="21">
                  <c:v>2.6000330000000003</c:v>
                </c:pt>
                <c:pt idx="22">
                  <c:v>2.1000589999999999</c:v>
                </c:pt>
                <c:pt idx="23">
                  <c:v>1.9000509999999999</c:v>
                </c:pt>
                <c:pt idx="24">
                  <c:v>1.200054</c:v>
                </c:pt>
                <c:pt idx="25">
                  <c:v>-0.69994999999999996</c:v>
                </c:pt>
                <c:pt idx="26">
                  <c:v>-2.2999559999999999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25B-4F92-A714-A3EBF265BB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3247104"/>
        <c:axId val="543247648"/>
      </c:barChart>
      <c:lineChart>
        <c:grouping val="standard"/>
        <c:varyColors val="0"/>
        <c:ser>
          <c:idx val="1"/>
          <c:order val="1"/>
          <c:tx>
            <c:strRef>
              <c:f>Plan1!$C$1</c:f>
              <c:strCache>
                <c:ptCount val="1"/>
                <c:pt idx="0">
                  <c:v>BR: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26"/>
              <c:layout>
                <c:manualLayout>
                  <c:x val="-1.9600156801254411E-3"/>
                  <c:y val="-3.13602508820070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BR: </a:t>
                    </a:r>
                    <a:fld id="{265160BE-B856-450A-9235-F9ECFE6063AE}" type="VALUE">
                      <a:rPr lang="en-US"/>
                      <a:pPr/>
                      <a:t>[VALOR]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21-625B-4F92-A714-A3EBF265BB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Plan1!$A$2:$A$28</c:f>
              <c:strCache>
                <c:ptCount val="27"/>
                <c:pt idx="0">
                  <c:v>Amapá</c:v>
                </c:pt>
                <c:pt idx="1">
                  <c:v>Mato Grosso</c:v>
                </c:pt>
                <c:pt idx="2">
                  <c:v>Bahia</c:v>
                </c:pt>
                <c:pt idx="3">
                  <c:v>Mato Grosso do Sul</c:v>
                </c:pt>
                <c:pt idx="4">
                  <c:v>Ceará</c:v>
                </c:pt>
                <c:pt idx="5">
                  <c:v>Acre</c:v>
                </c:pt>
                <c:pt idx="6">
                  <c:v>Maranhão</c:v>
                </c:pt>
                <c:pt idx="7">
                  <c:v>Tocantins</c:v>
                </c:pt>
                <c:pt idx="8">
                  <c:v>Pará</c:v>
                </c:pt>
                <c:pt idx="9">
                  <c:v>Alagoas</c:v>
                </c:pt>
                <c:pt idx="10">
                  <c:v>Amazonas</c:v>
                </c:pt>
                <c:pt idx="11">
                  <c:v>Rio Grande do Sul</c:v>
                </c:pt>
                <c:pt idx="12">
                  <c:v>Paraná</c:v>
                </c:pt>
                <c:pt idx="13">
                  <c:v>Pernambuco</c:v>
                </c:pt>
                <c:pt idx="14">
                  <c:v>Goiás</c:v>
                </c:pt>
                <c:pt idx="15">
                  <c:v>Sergipe</c:v>
                </c:pt>
                <c:pt idx="16">
                  <c:v>Piauí</c:v>
                </c:pt>
                <c:pt idx="17">
                  <c:v>Minas Gerais</c:v>
                </c:pt>
                <c:pt idx="18">
                  <c:v>Roraima</c:v>
                </c:pt>
                <c:pt idx="19">
                  <c:v>São Paulo</c:v>
                </c:pt>
                <c:pt idx="20">
                  <c:v>Rio Grande do Norte</c:v>
                </c:pt>
                <c:pt idx="21">
                  <c:v>Rondônia</c:v>
                </c:pt>
                <c:pt idx="22">
                  <c:v>Distrito Federal</c:v>
                </c:pt>
                <c:pt idx="23">
                  <c:v>Rio de Janeiro</c:v>
                </c:pt>
                <c:pt idx="24">
                  <c:v>Santa Catarina</c:v>
                </c:pt>
                <c:pt idx="25">
                  <c:v>Espírito Santo</c:v>
                </c:pt>
                <c:pt idx="26">
                  <c:v>Paraíba</c:v>
                </c:pt>
              </c:strCache>
            </c:strRef>
          </c:cat>
          <c:val>
            <c:numRef>
              <c:f>Plan1!$C$2:$C$28</c:f>
              <c:numCache>
                <c:formatCode>0.0</c:formatCode>
                <c:ptCount val="27"/>
                <c:pt idx="0">
                  <c:v>4.1000319999999997</c:v>
                </c:pt>
                <c:pt idx="1">
                  <c:v>4.1000319999999997</c:v>
                </c:pt>
                <c:pt idx="2">
                  <c:v>4.1000319999999997</c:v>
                </c:pt>
                <c:pt idx="3">
                  <c:v>4.1000319999999997</c:v>
                </c:pt>
                <c:pt idx="4">
                  <c:v>4.1000319999999997</c:v>
                </c:pt>
                <c:pt idx="5">
                  <c:v>4.1000319999999997</c:v>
                </c:pt>
                <c:pt idx="6">
                  <c:v>4.1000319999999997</c:v>
                </c:pt>
                <c:pt idx="7">
                  <c:v>4.1000319999999997</c:v>
                </c:pt>
                <c:pt idx="8">
                  <c:v>4.1000319999999997</c:v>
                </c:pt>
                <c:pt idx="9">
                  <c:v>4.1000319999999997</c:v>
                </c:pt>
                <c:pt idx="10">
                  <c:v>4.1000319999999997</c:v>
                </c:pt>
                <c:pt idx="11">
                  <c:v>4.1000319999999997</c:v>
                </c:pt>
                <c:pt idx="12">
                  <c:v>4.1000319999999997</c:v>
                </c:pt>
                <c:pt idx="13">
                  <c:v>4.1000319999999997</c:v>
                </c:pt>
                <c:pt idx="14">
                  <c:v>4.1000319999999997</c:v>
                </c:pt>
                <c:pt idx="15">
                  <c:v>4.1000319999999997</c:v>
                </c:pt>
                <c:pt idx="16">
                  <c:v>4.1000319999999997</c:v>
                </c:pt>
                <c:pt idx="17">
                  <c:v>4.1000319999999997</c:v>
                </c:pt>
                <c:pt idx="18">
                  <c:v>4.1000319999999997</c:v>
                </c:pt>
                <c:pt idx="19">
                  <c:v>4.1000319999999997</c:v>
                </c:pt>
                <c:pt idx="20">
                  <c:v>4.1000319999999997</c:v>
                </c:pt>
                <c:pt idx="21">
                  <c:v>4.1000319999999997</c:v>
                </c:pt>
                <c:pt idx="22">
                  <c:v>4.1000319999999997</c:v>
                </c:pt>
                <c:pt idx="23">
                  <c:v>4.1000319999999997</c:v>
                </c:pt>
                <c:pt idx="24">
                  <c:v>4.1000319999999997</c:v>
                </c:pt>
                <c:pt idx="25">
                  <c:v>4.1000319999999997</c:v>
                </c:pt>
                <c:pt idx="26">
                  <c:v>4.1000319999999997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2-625B-4F92-A714-A3EBF265BB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3247104"/>
        <c:axId val="543247648"/>
      </c:lineChart>
      <c:dateAx>
        <c:axId val="543247104"/>
        <c:scaling>
          <c:orientation val="minMax"/>
        </c:scaling>
        <c:delete val="0"/>
        <c:axPos val="b"/>
        <c:numFmt formatCode="#,##0.0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3247648"/>
        <c:crosses val="autoZero"/>
        <c:auto val="0"/>
        <c:lblOffset val="100"/>
        <c:baseTimeUnit val="days"/>
        <c:minorUnit val="2"/>
      </c:dateAx>
      <c:valAx>
        <c:axId val="543247648"/>
        <c:scaling>
          <c:orientation val="minMax"/>
          <c:max val="1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43247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Interanual*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Plan1!$A$2:$A$15</c:f>
              <c:strCache>
                <c:ptCount val="14"/>
                <c:pt idx="0">
                  <c:v>Combustíveis e lubrificantes</c:v>
                </c:pt>
                <c:pt idx="1">
                  <c:v>Hipermercados, supermercados, produtos alimentícios, bebidas e fumo</c:v>
                </c:pt>
                <c:pt idx="2">
                  <c:v>Hipermercados e supermercados</c:v>
                </c:pt>
                <c:pt idx="3">
                  <c:v>Tecidos, vestuário e calçados</c:v>
                </c:pt>
                <c:pt idx="4">
                  <c:v>Móveis e eletrodomésticos</c:v>
                </c:pt>
                <c:pt idx="5">
                  <c:v>Móveis</c:v>
                </c:pt>
                <c:pt idx="6">
                  <c:v>Eletrodomésticos</c:v>
                </c:pt>
                <c:pt idx="7">
                  <c:v>Artigos farmacêuticos, médicos, ortopédicos, de perfumaria e cosméticos</c:v>
                </c:pt>
                <c:pt idx="8">
                  <c:v>Livros, jornais, revistas e papelaria</c:v>
                </c:pt>
                <c:pt idx="9">
                  <c:v>Equipamentos e materiais para escritório, informática e comunicação</c:v>
                </c:pt>
                <c:pt idx="10">
                  <c:v>Outros artigos de uso pessoal e doméstico</c:v>
                </c:pt>
                <c:pt idx="11">
                  <c:v>Veículos, motocicletas, partes e peças</c:v>
                </c:pt>
                <c:pt idx="12">
                  <c:v>Material de construção</c:v>
                </c:pt>
                <c:pt idx="13">
                  <c:v>Atacado especializado em produtos alimentícios, bebidas e fumo</c:v>
                </c:pt>
              </c:strCache>
            </c:strRef>
          </c:cat>
          <c:val>
            <c:numRef>
              <c:f>Plan1!$B$2:$B$15</c:f>
              <c:numCache>
                <c:formatCode>0.0</c:formatCode>
                <c:ptCount val="14"/>
                <c:pt idx="0">
                  <c:v>7.6000629999999996</c:v>
                </c:pt>
                <c:pt idx="1">
                  <c:v>2.8000639999999999</c:v>
                </c:pt>
                <c:pt idx="2">
                  <c:v>-2.4999349999999998</c:v>
                </c:pt>
                <c:pt idx="3">
                  <c:v>3.100066</c:v>
                </c:pt>
                <c:pt idx="4">
                  <c:v>-9.9933000000000008E-2</c:v>
                </c:pt>
                <c:pt idx="5">
                  <c:v>3.7000680000000004</c:v>
                </c:pt>
                <c:pt idx="6">
                  <c:v>-0.89993100000000004</c:v>
                </c:pt>
                <c:pt idx="7">
                  <c:v>9.2000699999999984</c:v>
                </c:pt>
                <c:pt idx="8">
                  <c:v>-10.199928999999999</c:v>
                </c:pt>
                <c:pt idx="9">
                  <c:v>-13.399928000000001</c:v>
                </c:pt>
                <c:pt idx="10">
                  <c:v>19.000073</c:v>
                </c:pt>
                <c:pt idx="11">
                  <c:v>-3.7999259999999997</c:v>
                </c:pt>
                <c:pt idx="12">
                  <c:v>-20.199925</c:v>
                </c:pt>
                <c:pt idx="13">
                  <c:v>-1.3999239999999999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BC-4DF9-9C0A-75570D90C96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Acumulado no ano*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Plan1!$A$2:$A$15</c:f>
              <c:strCache>
                <c:ptCount val="14"/>
                <c:pt idx="0">
                  <c:v>Combustíveis e lubrificantes</c:v>
                </c:pt>
                <c:pt idx="1">
                  <c:v>Hipermercados, supermercados, produtos alimentícios, bebidas e fumo</c:v>
                </c:pt>
                <c:pt idx="2">
                  <c:v>Hipermercados e supermercados</c:v>
                </c:pt>
                <c:pt idx="3">
                  <c:v>Tecidos, vestuário e calçados</c:v>
                </c:pt>
                <c:pt idx="4">
                  <c:v>Móveis e eletrodomésticos</c:v>
                </c:pt>
                <c:pt idx="5">
                  <c:v>Móveis</c:v>
                </c:pt>
                <c:pt idx="6">
                  <c:v>Eletrodomésticos</c:v>
                </c:pt>
                <c:pt idx="7">
                  <c:v>Artigos farmacêuticos, médicos, ortopédicos, de perfumaria e cosméticos</c:v>
                </c:pt>
                <c:pt idx="8">
                  <c:v>Livros, jornais, revistas e papelaria</c:v>
                </c:pt>
                <c:pt idx="9">
                  <c:v>Equipamentos e materiais para escritório, informática e comunicação</c:v>
                </c:pt>
                <c:pt idx="10">
                  <c:v>Outros artigos de uso pessoal e doméstico</c:v>
                </c:pt>
                <c:pt idx="11">
                  <c:v>Veículos, motocicletas, partes e peças</c:v>
                </c:pt>
                <c:pt idx="12">
                  <c:v>Material de construção</c:v>
                </c:pt>
                <c:pt idx="13">
                  <c:v>Atacado especializado em produtos alimentícios, bebidas e fumo</c:v>
                </c:pt>
              </c:strCache>
            </c:strRef>
          </c:cat>
          <c:val>
            <c:numRef>
              <c:f>Plan1!$C$2:$C$15</c:f>
              <c:numCache>
                <c:formatCode>0.0</c:formatCode>
                <c:ptCount val="14"/>
                <c:pt idx="0">
                  <c:v>7.6000629999999996</c:v>
                </c:pt>
                <c:pt idx="1">
                  <c:v>2.8000639999999999</c:v>
                </c:pt>
                <c:pt idx="2">
                  <c:v>-2.4999349999999998</c:v>
                </c:pt>
                <c:pt idx="3">
                  <c:v>3.100066</c:v>
                </c:pt>
                <c:pt idx="4">
                  <c:v>-9.9933000000000008E-2</c:v>
                </c:pt>
                <c:pt idx="5">
                  <c:v>3.7000680000000004</c:v>
                </c:pt>
                <c:pt idx="6">
                  <c:v>-0.89993100000000004</c:v>
                </c:pt>
                <c:pt idx="7">
                  <c:v>9.2000699999999984</c:v>
                </c:pt>
                <c:pt idx="8">
                  <c:v>-10.199928999999999</c:v>
                </c:pt>
                <c:pt idx="9">
                  <c:v>-13.399928000000001</c:v>
                </c:pt>
                <c:pt idx="10">
                  <c:v>19.000073</c:v>
                </c:pt>
                <c:pt idx="11">
                  <c:v>-3.7999259999999997</c:v>
                </c:pt>
                <c:pt idx="12">
                  <c:v>-20.199925</c:v>
                </c:pt>
                <c:pt idx="13">
                  <c:v>-1.3999239999999999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FBC-4DF9-9C0A-75570D90C96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Acumulado 12 meses**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25-4A56-A208-162D9314BA47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90-42E7-A7EA-9951D97F9C6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Plan1!$A$2:$A$15</c:f>
              <c:strCache>
                <c:ptCount val="14"/>
                <c:pt idx="0">
                  <c:v>Combustíveis e lubrificantes</c:v>
                </c:pt>
                <c:pt idx="1">
                  <c:v>Hipermercados, supermercados, produtos alimentícios, bebidas e fumo</c:v>
                </c:pt>
                <c:pt idx="2">
                  <c:v>Hipermercados e supermercados</c:v>
                </c:pt>
                <c:pt idx="3">
                  <c:v>Tecidos, vestuário e calçados</c:v>
                </c:pt>
                <c:pt idx="4">
                  <c:v>Móveis e eletrodomésticos</c:v>
                </c:pt>
                <c:pt idx="5">
                  <c:v>Móveis</c:v>
                </c:pt>
                <c:pt idx="6">
                  <c:v>Eletrodomésticos</c:v>
                </c:pt>
                <c:pt idx="7">
                  <c:v>Artigos farmacêuticos, médicos, ortopédicos, de perfumaria e cosméticos</c:v>
                </c:pt>
                <c:pt idx="8">
                  <c:v>Livros, jornais, revistas e papelaria</c:v>
                </c:pt>
                <c:pt idx="9">
                  <c:v>Equipamentos e materiais para escritório, informática e comunicação</c:v>
                </c:pt>
                <c:pt idx="10">
                  <c:v>Outros artigos de uso pessoal e doméstico</c:v>
                </c:pt>
                <c:pt idx="11">
                  <c:v>Veículos, motocicletas, partes e peças</c:v>
                </c:pt>
                <c:pt idx="12">
                  <c:v>Material de construção</c:v>
                </c:pt>
                <c:pt idx="13">
                  <c:v>Atacado especializado em produtos alimentícios, bebidas e fumo</c:v>
                </c:pt>
              </c:strCache>
            </c:strRef>
          </c:cat>
          <c:val>
            <c:numRef>
              <c:f>Plan1!$D$2:$D$15</c:f>
              <c:numCache>
                <c:formatCode>0.0</c:formatCode>
                <c:ptCount val="14"/>
                <c:pt idx="0">
                  <c:v>0.60006300000000001</c:v>
                </c:pt>
                <c:pt idx="1">
                  <c:v>6.1000639999999997</c:v>
                </c:pt>
                <c:pt idx="2">
                  <c:v>4.1000649999999998</c:v>
                </c:pt>
                <c:pt idx="3">
                  <c:v>-1.9999340000000001</c:v>
                </c:pt>
                <c:pt idx="4">
                  <c:v>1.000067</c:v>
                </c:pt>
                <c:pt idx="5">
                  <c:v>-9.9932000000000007E-2</c:v>
                </c:pt>
                <c:pt idx="6">
                  <c:v>3.0000689999999999</c:v>
                </c:pt>
                <c:pt idx="7">
                  <c:v>7.8000699999999998</c:v>
                </c:pt>
                <c:pt idx="8">
                  <c:v>-24.999929000000002</c:v>
                </c:pt>
                <c:pt idx="9">
                  <c:v>-2.299928</c:v>
                </c:pt>
                <c:pt idx="10">
                  <c:v>-3.8999269999999999</c:v>
                </c:pt>
                <c:pt idx="11">
                  <c:v>20.800074000000002</c:v>
                </c:pt>
                <c:pt idx="12">
                  <c:v>9.200075</c:v>
                </c:pt>
                <c:pt idx="13">
                  <c:v>5.9000760000000003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BC-4DF9-9C0A-75570D90C9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7"/>
        <c:axId val="487128544"/>
        <c:axId val="487126912"/>
      </c:barChart>
      <c:dateAx>
        <c:axId val="48712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416]mmm/yy;@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87126912"/>
        <c:crosses val="autoZero"/>
        <c:auto val="0"/>
        <c:lblOffset val="500"/>
        <c:baseTimeUnit val="months"/>
        <c:majorUnit val="1"/>
        <c:majorTimeUnit val="months"/>
        <c:minorUnit val="1"/>
        <c:minorTimeUnit val="months"/>
      </c:dateAx>
      <c:valAx>
        <c:axId val="487126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8712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Interanual*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362-4320-9866-125ADA994A76}"/>
              </c:ext>
            </c:extLst>
          </c:dPt>
          <c:dLbls>
            <c:dLbl>
              <c:idx val="0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362-4320-9866-125ADA994A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Varejo Ampliado</c:v>
                </c:pt>
                <c:pt idx="1">
                  <c:v>Veículos, motocicletas, partes e peças</c:v>
                </c:pt>
                <c:pt idx="2">
                  <c:v>Material de construção</c:v>
                </c:pt>
                <c:pt idx="3">
                  <c:v>Atacado especializado em produtos alimentícios, bebidas e fumo</c:v>
                </c:pt>
              </c:strCache>
            </c:strRef>
          </c:cat>
          <c:val>
            <c:numRef>
              <c:f>Plan1!$B$2:$B$5</c:f>
              <c:numCache>
                <c:formatCode>0.0</c:formatCode>
                <c:ptCount val="4"/>
                <c:pt idx="0">
                  <c:v>-4.2</c:v>
                </c:pt>
                <c:pt idx="1">
                  <c:v>-3.7999259999999997</c:v>
                </c:pt>
                <c:pt idx="2">
                  <c:v>-20.199925</c:v>
                </c:pt>
                <c:pt idx="3">
                  <c:v>-1.3999239999999999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62-4320-9866-125ADA994A7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Acumulado no ano*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62-4320-9866-125ADA994A76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362-4320-9866-125ADA994A76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62-4320-9866-125ADA994A7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63E8E6F-ECDE-411B-9FB3-11ED6373782A}" type="VALUE">
                      <a:rPr lang="en-US" baseline="0"/>
                      <a:pPr/>
                      <a:t>[VALOR]</a:t>
                    </a:fld>
                    <a:endParaRPr lang="pt-BR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571-415F-A696-43DDCDDF238D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Varejo Ampliado</c:v>
                </c:pt>
                <c:pt idx="1">
                  <c:v>Veículos, motocicletas, partes e peças</c:v>
                </c:pt>
                <c:pt idx="2">
                  <c:v>Material de construção</c:v>
                </c:pt>
                <c:pt idx="3">
                  <c:v>Atacado especializado em produtos alimentícios, bebidas e fumo</c:v>
                </c:pt>
              </c:strCache>
            </c:strRef>
          </c:cat>
          <c:val>
            <c:numRef>
              <c:f>Plan1!$C$2:$C$5</c:f>
              <c:numCache>
                <c:formatCode>0.0</c:formatCode>
                <c:ptCount val="4"/>
                <c:pt idx="0">
                  <c:v>-4.2</c:v>
                </c:pt>
                <c:pt idx="1">
                  <c:v>-3.7999259999999997</c:v>
                </c:pt>
                <c:pt idx="2">
                  <c:v>-20.199925</c:v>
                </c:pt>
                <c:pt idx="3">
                  <c:v>-1.3999239999999999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62-4320-9866-125ADA994A7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Acumulado 12 meses**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Plan1!$A$2:$A$5</c:f>
              <c:strCache>
                <c:ptCount val="4"/>
                <c:pt idx="0">
                  <c:v>Varejo Ampliado</c:v>
                </c:pt>
                <c:pt idx="1">
                  <c:v>Veículos, motocicletas, partes e peças</c:v>
                </c:pt>
                <c:pt idx="2">
                  <c:v>Material de construção</c:v>
                </c:pt>
                <c:pt idx="3">
                  <c:v>Atacado especializado em produtos alimentícios, bebidas e fumo</c:v>
                </c:pt>
              </c:strCache>
            </c:strRef>
          </c:cat>
          <c:val>
            <c:numRef>
              <c:f>Plan1!$D$2:$D$5</c:f>
              <c:numCache>
                <c:formatCode>0.0</c:formatCode>
                <c:ptCount val="4"/>
                <c:pt idx="0">
                  <c:v>7.9</c:v>
                </c:pt>
                <c:pt idx="1">
                  <c:v>20.800074000000002</c:v>
                </c:pt>
                <c:pt idx="2">
                  <c:v>9.200075</c:v>
                </c:pt>
                <c:pt idx="3">
                  <c:v>5.9000760000000003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362-4320-9866-125ADA994A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7"/>
        <c:overlap val="-20"/>
        <c:axId val="487129088"/>
        <c:axId val="487133984"/>
      </c:barChart>
      <c:dateAx>
        <c:axId val="487129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416]mmm/yy;@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87133984"/>
        <c:crosses val="autoZero"/>
        <c:auto val="0"/>
        <c:lblOffset val="100"/>
        <c:baseTimeUnit val="months"/>
        <c:majorUnit val="1"/>
        <c:majorTimeUnit val="months"/>
        <c:minorUnit val="1"/>
        <c:minorTimeUnit val="months"/>
      </c:dateAx>
      <c:valAx>
        <c:axId val="487133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%</a:t>
                </a:r>
              </a:p>
            </c:rich>
          </c:tx>
          <c:layout>
            <c:manualLayout>
              <c:xMode val="edge"/>
              <c:yMode val="edge"/>
              <c:x val="1.3720109760878087E-2"/>
              <c:y val="0.393663978331264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87129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240529420298354E-2"/>
          <c:y val="4.3120344962759703E-2"/>
          <c:w val="0.91619929809832179"/>
          <c:h val="0.7142899032956042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Varejo Restrito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6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E4EB-4840-946B-E0727BA2930B}"/>
              </c:ext>
            </c:extLst>
          </c:dPt>
          <c:dLbls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15-46D7-A217-7448E85AD6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Plan1!$A$2:$A$14</c:f>
              <c:numCache>
                <c:formatCode>mmm\-yy</c:formatCode>
                <c:ptCount val="13"/>
                <c:pt idx="0">
                  <c:v>45292</c:v>
                </c:pt>
                <c:pt idx="1">
                  <c:v>45261</c:v>
                </c:pt>
                <c:pt idx="2">
                  <c:v>45231</c:v>
                </c:pt>
                <c:pt idx="3">
                  <c:v>45200</c:v>
                </c:pt>
                <c:pt idx="4">
                  <c:v>45170</c:v>
                </c:pt>
                <c:pt idx="5">
                  <c:v>45139</c:v>
                </c:pt>
                <c:pt idx="6">
                  <c:v>45108</c:v>
                </c:pt>
                <c:pt idx="7">
                  <c:v>45078</c:v>
                </c:pt>
                <c:pt idx="8">
                  <c:v>45047</c:v>
                </c:pt>
                <c:pt idx="9">
                  <c:v>45017</c:v>
                </c:pt>
                <c:pt idx="10">
                  <c:v>44986</c:v>
                </c:pt>
                <c:pt idx="11">
                  <c:v>44958</c:v>
                </c:pt>
                <c:pt idx="12">
                  <c:v>44927</c:v>
                </c:pt>
              </c:numCache>
            </c:numRef>
          </c:cat>
          <c:val>
            <c:numRef>
              <c:f>Plan1!$B$2:$B$14</c:f>
              <c:numCache>
                <c:formatCode>0.0</c:formatCode>
                <c:ptCount val="13"/>
                <c:pt idx="0">
                  <c:v>2.2999999999999998</c:v>
                </c:pt>
                <c:pt idx="1">
                  <c:v>3</c:v>
                </c:pt>
                <c:pt idx="2">
                  <c:v>3.7</c:v>
                </c:pt>
                <c:pt idx="3">
                  <c:v>3.1</c:v>
                </c:pt>
                <c:pt idx="4">
                  <c:v>3.4</c:v>
                </c:pt>
                <c:pt idx="5">
                  <c:v>3.3</c:v>
                </c:pt>
                <c:pt idx="6">
                  <c:v>3.4</c:v>
                </c:pt>
                <c:pt idx="7">
                  <c:v>3</c:v>
                </c:pt>
                <c:pt idx="8">
                  <c:v>3.2</c:v>
                </c:pt>
                <c:pt idx="9">
                  <c:v>3.6</c:v>
                </c:pt>
                <c:pt idx="10">
                  <c:v>4.8</c:v>
                </c:pt>
                <c:pt idx="11">
                  <c:v>5.0999999999999996</c:v>
                </c:pt>
                <c:pt idx="12">
                  <c:v>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EB-4840-946B-E0727BA2930B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Varejo Ampliado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36-4CF4-A2BE-164D05C6A64F}"/>
                </c:ext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10-4A1E-9CCE-7B1098AFAD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Plan1!$A$2:$A$14</c:f>
              <c:numCache>
                <c:formatCode>mmm\-yy</c:formatCode>
                <c:ptCount val="13"/>
                <c:pt idx="0">
                  <c:v>45292</c:v>
                </c:pt>
                <c:pt idx="1">
                  <c:v>45261</c:v>
                </c:pt>
                <c:pt idx="2">
                  <c:v>45231</c:v>
                </c:pt>
                <c:pt idx="3">
                  <c:v>45200</c:v>
                </c:pt>
                <c:pt idx="4">
                  <c:v>45170</c:v>
                </c:pt>
                <c:pt idx="5">
                  <c:v>45139</c:v>
                </c:pt>
                <c:pt idx="6">
                  <c:v>45108</c:v>
                </c:pt>
                <c:pt idx="7">
                  <c:v>45078</c:v>
                </c:pt>
                <c:pt idx="8">
                  <c:v>45047</c:v>
                </c:pt>
                <c:pt idx="9">
                  <c:v>45017</c:v>
                </c:pt>
                <c:pt idx="10">
                  <c:v>44986</c:v>
                </c:pt>
                <c:pt idx="11">
                  <c:v>44958</c:v>
                </c:pt>
                <c:pt idx="12">
                  <c:v>44927</c:v>
                </c:pt>
              </c:numCache>
            </c:numRef>
          </c:cat>
          <c:val>
            <c:numRef>
              <c:f>Plan1!$C$2:$C$14</c:f>
              <c:numCache>
                <c:formatCode>0.0</c:formatCode>
                <c:ptCount val="13"/>
                <c:pt idx="0">
                  <c:v>7.9</c:v>
                </c:pt>
                <c:pt idx="1">
                  <c:v>9.4</c:v>
                </c:pt>
                <c:pt idx="2">
                  <c:v>9.9</c:v>
                </c:pt>
                <c:pt idx="3">
                  <c:v>8.6999999999999993</c:v>
                </c:pt>
                <c:pt idx="4">
                  <c:v>7.8</c:v>
                </c:pt>
                <c:pt idx="5">
                  <c:v>6.7</c:v>
                </c:pt>
                <c:pt idx="6">
                  <c:v>5.4</c:v>
                </c:pt>
                <c:pt idx="7">
                  <c:v>3.7</c:v>
                </c:pt>
                <c:pt idx="8">
                  <c:v>2.2999999999999998</c:v>
                </c:pt>
                <c:pt idx="9">
                  <c:v>1.5</c:v>
                </c:pt>
                <c:pt idx="10">
                  <c:v>1.4</c:v>
                </c:pt>
                <c:pt idx="11">
                  <c:v>1.9</c:v>
                </c:pt>
                <c:pt idx="1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4EB-4840-946B-E0727BA293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7130720"/>
        <c:axId val="487128000"/>
      </c:lineChart>
      <c:dateAx>
        <c:axId val="487130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mm\-yy" sourceLinked="0"/>
        <c:majorTickMark val="out"/>
        <c:minorTickMark val="none"/>
        <c:tickLblPos val="low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87128000"/>
        <c:crosses val="autoZero"/>
        <c:auto val="0"/>
        <c:lblOffset val="100"/>
        <c:baseTimeUnit val="months"/>
      </c:dateAx>
      <c:valAx>
        <c:axId val="487128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8713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4017C954B8144EB82B0AF2F83A1D7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97C3C3-09DD-4F25-9333-CBE3C03F6C78}"/>
      </w:docPartPr>
      <w:docPartBody>
        <w:p w:rsidR="00635CBA" w:rsidRDefault="001B56D3" w:rsidP="001B56D3">
          <w:pPr>
            <w:pStyle w:val="24017C954B8144EB82B0AF2F83A1D79C"/>
          </w:pPr>
          <w:r w:rsidRPr="00B2247A">
            <w:rPr>
              <w:rStyle w:val="TextodoEspaoReservado"/>
            </w:rPr>
            <w:t>[Título]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ookAntiqu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BA4"/>
    <w:rsid w:val="00026338"/>
    <w:rsid w:val="0012026D"/>
    <w:rsid w:val="001449CC"/>
    <w:rsid w:val="001B56D3"/>
    <w:rsid w:val="002032E2"/>
    <w:rsid w:val="00243CF7"/>
    <w:rsid w:val="00244AFB"/>
    <w:rsid w:val="00261979"/>
    <w:rsid w:val="00266786"/>
    <w:rsid w:val="002749AE"/>
    <w:rsid w:val="003814FF"/>
    <w:rsid w:val="003B3500"/>
    <w:rsid w:val="00465910"/>
    <w:rsid w:val="0048568D"/>
    <w:rsid w:val="004F3AA6"/>
    <w:rsid w:val="00505D53"/>
    <w:rsid w:val="00516B1B"/>
    <w:rsid w:val="0057171C"/>
    <w:rsid w:val="005B7FD0"/>
    <w:rsid w:val="00635CBA"/>
    <w:rsid w:val="0066511C"/>
    <w:rsid w:val="006753D9"/>
    <w:rsid w:val="006B5A90"/>
    <w:rsid w:val="00753E86"/>
    <w:rsid w:val="00816882"/>
    <w:rsid w:val="00835404"/>
    <w:rsid w:val="008620EE"/>
    <w:rsid w:val="008C7D9D"/>
    <w:rsid w:val="0097136A"/>
    <w:rsid w:val="00BE6C1E"/>
    <w:rsid w:val="00C14537"/>
    <w:rsid w:val="00C72456"/>
    <w:rsid w:val="00CB0BA4"/>
    <w:rsid w:val="00CD4B5E"/>
    <w:rsid w:val="00D03776"/>
    <w:rsid w:val="00DB5231"/>
    <w:rsid w:val="00E00E2D"/>
    <w:rsid w:val="00E56A56"/>
    <w:rsid w:val="00E84EFF"/>
    <w:rsid w:val="00E91CF2"/>
    <w:rsid w:val="00ED438A"/>
    <w:rsid w:val="00F045C1"/>
    <w:rsid w:val="00F06390"/>
    <w:rsid w:val="00F2654A"/>
    <w:rsid w:val="00F473B4"/>
    <w:rsid w:val="00FE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B56D3"/>
    <w:rPr>
      <w:color w:val="808080"/>
    </w:rPr>
  </w:style>
  <w:style w:type="paragraph" w:customStyle="1" w:styleId="24017C954B8144EB82B0AF2F83A1D79C">
    <w:name w:val="24017C954B8144EB82B0AF2F83A1D79C"/>
    <w:rsid w:val="001B56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  <wetp:taskpane dockstate="right" visibility="0" width="350" row="2">
    <wetp:webextensionref xmlns:r="http://schemas.openxmlformats.org/officeDocument/2006/relationships" r:id="rId2"/>
  </wetp:taskpane>
  <wetp:taskpane dockstate="right" visibility="0" width="350" row="2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A0793DF6-ECA0-44BF-BAC8-F8E5FC5F3093}">
  <we:reference id="wa104381727" version="1.0.0.7" store="pt-BR" storeType="OMEX"/>
  <we:alternateReferences>
    <we:reference id="wa104381727" version="1.0.0.7" store="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DF62584C-EAB8-4412-85A0-1FC96A9136C1}">
  <we:reference id="wa104099688" version="1.3.0.0" store="pt-BR" storeType="OMEX"/>
  <we:alternateReferences>
    <we:reference id="WA104099688" version="1.3.0.0" store="WA104099688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DC1F07EA-160A-452D-918C-C34AE6AB5221}">
  <we:reference id="wa104124372" version="1.2.0.0" store="pt-BR" storeType="OMEX"/>
  <we:alternateReferences>
    <we:reference id="WA104124372" version="1.2.0.0" store="WA104124372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C5F87-05C6-42A4-B0F1-5ECE4DB92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695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Janeiro/2024</vt:lpstr>
    </vt:vector>
  </TitlesOfParts>
  <Company>Microsoft</Company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Janeiro/2024</dc:title>
  <dc:subject/>
  <dc:creator>Arthur Lopes da Silva</dc:creator>
  <cp:keywords/>
  <dc:description/>
  <cp:lastModifiedBy>Vinicius Toledo Manhães</cp:lastModifiedBy>
  <cp:revision>2</cp:revision>
  <cp:lastPrinted>2023-09-15T13:07:00Z</cp:lastPrinted>
  <dcterms:created xsi:type="dcterms:W3CDTF">2024-03-14T16:29:00Z</dcterms:created>
  <dcterms:modified xsi:type="dcterms:W3CDTF">2024-03-14T16:29:00Z</dcterms:modified>
  <cp:category>Comércio Varejista | Jan/2024</cp:category>
  <cp:contentStatus>Ano XVII | Número 22 | Divulgação: Mar/2024</cp:contentStatus>
</cp:coreProperties>
</file>